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211" w:rsidRPr="007921BC" w:rsidRDefault="00AF1211" w:rsidP="00BD615F">
      <w:pPr>
        <w:jc w:val="center"/>
        <w:rPr>
          <w:rFonts w:ascii="Times New Roman" w:eastAsia="標楷體" w:hAnsi="Times New Roman"/>
          <w:b/>
          <w:bCs/>
          <w:sz w:val="28"/>
          <w:szCs w:val="28"/>
        </w:rPr>
      </w:pPr>
      <w:r w:rsidRPr="007921BC">
        <w:rPr>
          <w:rFonts w:ascii="Times New Roman" w:eastAsia="標楷體" w:hAnsi="標楷體" w:hint="eastAsia"/>
          <w:b/>
          <w:bCs/>
          <w:sz w:val="28"/>
          <w:szCs w:val="28"/>
        </w:rPr>
        <w:t>輔仁大學電機工程學系核心能力達成指標自我評量表</w:t>
      </w:r>
    </w:p>
    <w:p w:rsidR="00AF1211" w:rsidRPr="00A4745C" w:rsidRDefault="00AF1211" w:rsidP="00BD615F">
      <w:pPr>
        <w:rPr>
          <w:rFonts w:ascii="Times New Roman" w:eastAsia="標楷體" w:hAnsi="Times New Roman"/>
        </w:rPr>
      </w:pPr>
    </w:p>
    <w:p w:rsidR="00AF1211" w:rsidRPr="00A4745C" w:rsidRDefault="00AF1211" w:rsidP="00BD615F">
      <w:pPr>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hint="eastAsia"/>
        </w:rPr>
        <w:t>：計算機程式實習</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1              </w:t>
      </w:r>
      <w:r>
        <w:rPr>
          <w:rFonts w:ascii="Times New Roman" w:eastAsia="標楷體" w:hAnsi="Times New Roman" w:hint="eastAsia"/>
        </w:rPr>
        <w:t>開課班級：系晶</w:t>
      </w:r>
      <w:proofErr w:type="gramStart"/>
      <w:r>
        <w:rPr>
          <w:rFonts w:ascii="Times New Roman" w:eastAsia="標楷體" w:hAnsi="Times New Roman" w:hint="eastAsia"/>
        </w:rPr>
        <w:t>一</w:t>
      </w:r>
      <w:proofErr w:type="gramEnd"/>
    </w:p>
    <w:p w:rsidR="00AF1211" w:rsidRPr="0014318B" w:rsidRDefault="00AF1211" w:rsidP="00BD615F">
      <w:pPr>
        <w:rPr>
          <w:rFonts w:ascii="Times New Roman" w:hAnsi="Times New Roman"/>
        </w:rPr>
      </w:pPr>
    </w:p>
    <w:p w:rsidR="00AF1211" w:rsidRDefault="00AF1211" w:rsidP="00BD615F">
      <w:pPr>
        <w:rPr>
          <w:rFonts w:ascii="標楷體" w:eastAsia="標楷體" w:hAnsi="標楷體"/>
        </w:rPr>
      </w:pPr>
      <w:r>
        <w:rPr>
          <w:rFonts w:ascii="標楷體" w:eastAsia="標楷體" w:hAnsi="標楷體" w:hint="eastAsia"/>
        </w:rPr>
        <w:t>任課教師：</w:t>
      </w:r>
      <w:proofErr w:type="gramStart"/>
      <w:r>
        <w:rPr>
          <w:rFonts w:ascii="標楷體" w:eastAsia="標楷體" w:hAnsi="標楷體" w:hint="eastAsia"/>
        </w:rPr>
        <w:t>莊岳儒</w:t>
      </w:r>
      <w:proofErr w:type="gramEnd"/>
    </w:p>
    <w:p w:rsidR="00AF1211" w:rsidRPr="00BD615F" w:rsidRDefault="00AF1211"/>
    <w:p w:rsidR="00AF1211" w:rsidRDefault="00AF1211">
      <w:pPr>
        <w:rPr>
          <w:rFonts w:ascii="Times New Roman" w:eastAsia="標楷體" w:hAnsi="標楷體"/>
        </w:rPr>
      </w:pPr>
      <w:r w:rsidRPr="00FC7CAA">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FC7CAA">
        <w:rPr>
          <w:rFonts w:ascii="Times New Roman" w:eastAsia="標楷體" w:hAnsi="Times New Roman"/>
        </w:rPr>
        <w:t>1-3</w:t>
      </w:r>
      <w:r w:rsidRPr="00FC7CAA">
        <w:rPr>
          <w:rFonts w:ascii="Times New Roman" w:eastAsia="標楷體" w:hAnsi="標楷體" w:hint="eastAsia"/>
        </w:rPr>
        <w:t>級中擇一勾選自認為達到的級數，請以「</w:t>
      </w:r>
      <w:r w:rsidRPr="00FC7CAA">
        <w:rPr>
          <w:rFonts w:ascii="Times New Roman" w:eastAsia="標楷體" w:hAnsi="Times New Roman"/>
        </w:rPr>
        <w:t>v</w:t>
      </w:r>
      <w:r w:rsidRPr="00FC7CAA">
        <w:rPr>
          <w:rFonts w:ascii="Times New Roman" w:eastAsia="標楷體" w:hAnsi="標楷體" w:hint="eastAsia"/>
        </w:rPr>
        <w:t>」表示。</w:t>
      </w:r>
    </w:p>
    <w:p w:rsidR="002E7B39" w:rsidRPr="00C34EC8" w:rsidRDefault="002E7B39">
      <w:pPr>
        <w:rPr>
          <w:rFonts w:ascii="Times New Roman" w:eastAsia="標楷體"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AF1211" w:rsidRPr="00504A51" w:rsidTr="003525C7">
        <w:trPr>
          <w:trHeight w:val="580"/>
        </w:trPr>
        <w:tc>
          <w:tcPr>
            <w:tcW w:w="1668" w:type="dxa"/>
            <w:vMerge w:val="restart"/>
            <w:shd w:val="clear" w:color="auto" w:fill="E6E6E6"/>
            <w:vAlign w:val="center"/>
          </w:tcPr>
          <w:p w:rsidR="00AF1211" w:rsidRPr="00FC7CAA" w:rsidRDefault="00AF1211" w:rsidP="00504A51">
            <w:pPr>
              <w:jc w:val="center"/>
              <w:rPr>
                <w:rFonts w:ascii="Times New Roman" w:eastAsia="標楷體" w:hAnsi="Times New Roman"/>
              </w:rPr>
            </w:pPr>
            <w:r w:rsidRPr="00FC7CAA">
              <w:rPr>
                <w:rFonts w:ascii="Times New Roman" w:eastAsia="標楷體" w:hAnsi="標楷體" w:hint="eastAsia"/>
              </w:rPr>
              <w:t>核心能力</w:t>
            </w:r>
          </w:p>
          <w:p w:rsidR="00AF1211" w:rsidRPr="00FC7CAA" w:rsidRDefault="00AF1211" w:rsidP="00504A51">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AF1211" w:rsidRPr="00FC7CAA" w:rsidRDefault="00AF1211" w:rsidP="00560217">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2</w:t>
            </w:r>
            <w:r w:rsidRPr="00FC7CAA">
              <w:rPr>
                <w:rFonts w:ascii="Times New Roman" w:eastAsia="標楷體" w:hAnsi="標楷體" w:hint="eastAsia"/>
              </w:rPr>
              <w:t>：執行實驗、分析數據、驗證理論的能力。</w:t>
            </w:r>
          </w:p>
        </w:tc>
      </w:tr>
      <w:tr w:rsidR="00AF1211" w:rsidRPr="00504A51" w:rsidTr="00C34EC8">
        <w:trPr>
          <w:trHeight w:val="476"/>
        </w:trPr>
        <w:tc>
          <w:tcPr>
            <w:tcW w:w="1668" w:type="dxa"/>
            <w:vMerge/>
            <w:shd w:val="clear" w:color="auto" w:fill="E6E6E6"/>
            <w:vAlign w:val="center"/>
          </w:tcPr>
          <w:p w:rsidR="00AF1211" w:rsidRPr="00FC7CAA" w:rsidRDefault="00AF1211" w:rsidP="00504A51">
            <w:pPr>
              <w:jc w:val="center"/>
              <w:rPr>
                <w:rFonts w:ascii="Times New Roman" w:eastAsia="標楷體" w:hAnsi="Times New Roman"/>
              </w:rPr>
            </w:pPr>
          </w:p>
        </w:tc>
        <w:tc>
          <w:tcPr>
            <w:tcW w:w="2864" w:type="dxa"/>
            <w:shd w:val="clear" w:color="auto" w:fill="E6E6E6"/>
            <w:vAlign w:val="center"/>
          </w:tcPr>
          <w:p w:rsidR="00AF1211" w:rsidRPr="00FC7CAA" w:rsidRDefault="00AF1211" w:rsidP="00504A51">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AF1211" w:rsidRPr="00FC7CAA" w:rsidRDefault="00AF1211" w:rsidP="00504A51">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AF1211" w:rsidRPr="00FC7CAA" w:rsidRDefault="00AF1211" w:rsidP="00504A51">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AF1211" w:rsidRPr="00504A51" w:rsidTr="00504A51">
        <w:trPr>
          <w:trHeight w:val="1116"/>
        </w:trPr>
        <w:tc>
          <w:tcPr>
            <w:tcW w:w="1668" w:type="dxa"/>
            <w:vMerge w:val="restart"/>
            <w:vAlign w:val="center"/>
          </w:tcPr>
          <w:p w:rsidR="00AF1211" w:rsidRPr="00FC7CAA" w:rsidRDefault="00AF1211" w:rsidP="008B10A8">
            <w:pPr>
              <w:jc w:val="both"/>
              <w:rPr>
                <w:rFonts w:ascii="Times New Roman" w:eastAsia="標楷體" w:hAnsi="Times New Roman"/>
              </w:rPr>
            </w:pPr>
            <w:r w:rsidRPr="00FC7CAA">
              <w:rPr>
                <w:rFonts w:ascii="Times New Roman" w:eastAsia="標楷體" w:hAnsi="Times New Roman"/>
              </w:rPr>
              <w:t xml:space="preserve">1. </w:t>
            </w:r>
            <w:r w:rsidRPr="00FC7CAA">
              <w:rPr>
                <w:rFonts w:ascii="Times New Roman" w:eastAsia="標楷體" w:hAnsi="標楷體" w:hint="eastAsia"/>
              </w:rPr>
              <w:t>執行實驗</w:t>
            </w:r>
          </w:p>
        </w:tc>
        <w:tc>
          <w:tcPr>
            <w:tcW w:w="2864" w:type="dxa"/>
          </w:tcPr>
          <w:p w:rsidR="00AF1211" w:rsidRPr="00FC7CAA" w:rsidRDefault="00AF1211" w:rsidP="008B10A8">
            <w:pPr>
              <w:jc w:val="both"/>
              <w:rPr>
                <w:rFonts w:ascii="Times New Roman" w:eastAsia="標楷體" w:hAnsi="Times New Roman"/>
              </w:rPr>
            </w:pPr>
            <w:r>
              <w:rPr>
                <w:rFonts w:ascii="Times New Roman" w:eastAsia="標楷體" w:hAnsi="標楷體"/>
              </w:rPr>
              <w:t xml:space="preserve">1. </w:t>
            </w:r>
            <w:r>
              <w:rPr>
                <w:rFonts w:ascii="Times New Roman" w:eastAsia="標楷體" w:hAnsi="Times New Roman" w:hint="eastAsia"/>
              </w:rPr>
              <w:t>當</w:t>
            </w:r>
            <w:r w:rsidRPr="00FC7CAA">
              <w:rPr>
                <w:rFonts w:ascii="Times New Roman" w:eastAsia="標楷體" w:hAnsi="標楷體" w:hint="eastAsia"/>
              </w:rPr>
              <w:t>執行實驗</w:t>
            </w:r>
            <w:r>
              <w:rPr>
                <w:rFonts w:ascii="Times New Roman" w:eastAsia="標楷體" w:hAnsi="標楷體" w:hint="eastAsia"/>
              </w:rPr>
              <w:t>需要撰寫</w:t>
            </w:r>
            <w:r>
              <w:rPr>
                <w:rFonts w:ascii="Times New Roman" w:eastAsia="標楷體" w:hAnsi="標楷體"/>
              </w:rPr>
              <w:t>C</w:t>
            </w:r>
            <w:r>
              <w:rPr>
                <w:rFonts w:ascii="Times New Roman" w:eastAsia="標楷體" w:hAnsi="標楷體" w:hint="eastAsia"/>
              </w:rPr>
              <w:t>程式時</w:t>
            </w:r>
            <w:r>
              <w:rPr>
                <w:rFonts w:ascii="Times New Roman" w:eastAsia="標楷體" w:hAnsi="Times New Roman" w:hint="eastAsia"/>
              </w:rPr>
              <w:t>，難以撰寫出任何實驗所需要的測試程式</w:t>
            </w:r>
            <w:r w:rsidRPr="00FC7CAA">
              <w:rPr>
                <w:rFonts w:ascii="Times New Roman" w:eastAsia="標楷體" w:hAnsi="Times New Roman" w:hint="eastAsia"/>
              </w:rPr>
              <w:t>。</w:t>
            </w:r>
          </w:p>
        </w:tc>
        <w:tc>
          <w:tcPr>
            <w:tcW w:w="2864" w:type="dxa"/>
          </w:tcPr>
          <w:p w:rsidR="00AF1211" w:rsidRPr="00FC7CAA" w:rsidRDefault="00AF1211" w:rsidP="008B10A8">
            <w:pPr>
              <w:jc w:val="both"/>
              <w:rPr>
                <w:rFonts w:ascii="Times New Roman" w:eastAsia="標楷體" w:hAnsi="Times New Roman"/>
              </w:rPr>
            </w:pPr>
            <w:r>
              <w:rPr>
                <w:rFonts w:ascii="Times New Roman" w:eastAsia="標楷體" w:hAnsi="標楷體"/>
              </w:rPr>
              <w:t xml:space="preserve">2. </w:t>
            </w:r>
            <w:r>
              <w:rPr>
                <w:rFonts w:ascii="Times New Roman" w:eastAsia="標楷體" w:hAnsi="Times New Roman" w:hint="eastAsia"/>
              </w:rPr>
              <w:t>當</w:t>
            </w:r>
            <w:r w:rsidRPr="00FC7CAA">
              <w:rPr>
                <w:rFonts w:ascii="Times New Roman" w:eastAsia="標楷體" w:hAnsi="標楷體" w:hint="eastAsia"/>
              </w:rPr>
              <w:t>執行實驗</w:t>
            </w:r>
            <w:r>
              <w:rPr>
                <w:rFonts w:ascii="Times New Roman" w:eastAsia="標楷體" w:hAnsi="標楷體" w:hint="eastAsia"/>
              </w:rPr>
              <w:t>需要撰寫</w:t>
            </w:r>
            <w:r>
              <w:rPr>
                <w:rFonts w:ascii="Times New Roman" w:eastAsia="標楷體" w:hAnsi="標楷體"/>
              </w:rPr>
              <w:t>C</w:t>
            </w:r>
            <w:r>
              <w:rPr>
                <w:rFonts w:ascii="Times New Roman" w:eastAsia="標楷體" w:hAnsi="標楷體" w:hint="eastAsia"/>
              </w:rPr>
              <w:t>程式時</w:t>
            </w:r>
            <w:r>
              <w:rPr>
                <w:rFonts w:ascii="Times New Roman" w:eastAsia="標楷體" w:hAnsi="Times New Roman" w:hint="eastAsia"/>
              </w:rPr>
              <w:t>，可以搭配資料查詢，撰寫出實驗所需要的測試程式</w:t>
            </w:r>
            <w:r w:rsidRPr="00FC7CAA">
              <w:rPr>
                <w:rFonts w:ascii="Times New Roman" w:eastAsia="標楷體" w:hAnsi="Times New Roman" w:hint="eastAsia"/>
              </w:rPr>
              <w:t>。</w:t>
            </w:r>
          </w:p>
        </w:tc>
        <w:tc>
          <w:tcPr>
            <w:tcW w:w="2864" w:type="dxa"/>
          </w:tcPr>
          <w:p w:rsidR="00AF1211" w:rsidRPr="00FC7CAA" w:rsidRDefault="00AF1211"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Times New Roman" w:hint="eastAsia"/>
              </w:rPr>
              <w:t>當</w:t>
            </w:r>
            <w:r w:rsidRPr="00FC7CAA">
              <w:rPr>
                <w:rFonts w:ascii="Times New Roman" w:eastAsia="標楷體" w:hAnsi="標楷體" w:hint="eastAsia"/>
              </w:rPr>
              <w:t>執行實驗</w:t>
            </w:r>
            <w:r>
              <w:rPr>
                <w:rFonts w:ascii="Times New Roman" w:eastAsia="標楷體" w:hAnsi="標楷體" w:hint="eastAsia"/>
              </w:rPr>
              <w:t>需要撰寫</w:t>
            </w:r>
            <w:r>
              <w:rPr>
                <w:rFonts w:ascii="Times New Roman" w:eastAsia="標楷體" w:hAnsi="標楷體"/>
              </w:rPr>
              <w:t>C</w:t>
            </w:r>
            <w:r>
              <w:rPr>
                <w:rFonts w:ascii="Times New Roman" w:eastAsia="標楷體" w:hAnsi="標楷體" w:hint="eastAsia"/>
              </w:rPr>
              <w:t>程式時</w:t>
            </w:r>
            <w:r>
              <w:rPr>
                <w:rFonts w:ascii="Times New Roman" w:eastAsia="標楷體" w:hAnsi="Times New Roman" w:hint="eastAsia"/>
              </w:rPr>
              <w:t>，可以容易且快速的撰寫出實驗所需要的測試程式</w:t>
            </w:r>
            <w:r w:rsidRPr="00FC7CAA">
              <w:rPr>
                <w:rFonts w:ascii="Times New Roman" w:eastAsia="標楷體" w:hAnsi="Times New Roman" w:hint="eastAsia"/>
              </w:rPr>
              <w:t>。</w:t>
            </w:r>
          </w:p>
        </w:tc>
      </w:tr>
      <w:tr w:rsidR="00AF1211" w:rsidRPr="00504A51" w:rsidTr="00983529">
        <w:trPr>
          <w:trHeight w:val="457"/>
        </w:trPr>
        <w:tc>
          <w:tcPr>
            <w:tcW w:w="1668" w:type="dxa"/>
            <w:vMerge/>
            <w:vAlign w:val="center"/>
          </w:tcPr>
          <w:p w:rsidR="00AF1211" w:rsidRPr="00FC7CAA" w:rsidRDefault="00AF1211" w:rsidP="008B10A8">
            <w:pPr>
              <w:jc w:val="both"/>
              <w:rPr>
                <w:rFonts w:ascii="Times New Roman" w:eastAsia="標楷體" w:hAnsi="Times New Roman"/>
              </w:rPr>
            </w:pPr>
          </w:p>
        </w:tc>
        <w:tc>
          <w:tcPr>
            <w:tcW w:w="2864" w:type="dxa"/>
            <w:vAlign w:val="center"/>
          </w:tcPr>
          <w:p w:rsidR="00AF1211" w:rsidRDefault="00AF1211">
            <w:pPr>
              <w:jc w:val="center"/>
              <w:rPr>
                <w:rFonts w:ascii="新細明體" w:cs="新細明體"/>
                <w:szCs w:val="24"/>
              </w:rPr>
            </w:pPr>
            <w:r>
              <w:t>2%</w:t>
            </w:r>
          </w:p>
        </w:tc>
        <w:tc>
          <w:tcPr>
            <w:tcW w:w="2864" w:type="dxa"/>
            <w:vAlign w:val="center"/>
          </w:tcPr>
          <w:p w:rsidR="00AF1211" w:rsidRDefault="00AF1211">
            <w:pPr>
              <w:jc w:val="center"/>
              <w:rPr>
                <w:rFonts w:ascii="新細明體" w:cs="新細明體"/>
                <w:szCs w:val="24"/>
              </w:rPr>
            </w:pPr>
            <w:r>
              <w:t>89%</w:t>
            </w:r>
          </w:p>
        </w:tc>
        <w:tc>
          <w:tcPr>
            <w:tcW w:w="2864" w:type="dxa"/>
            <w:vAlign w:val="center"/>
          </w:tcPr>
          <w:p w:rsidR="00AF1211" w:rsidRDefault="00AF1211">
            <w:pPr>
              <w:jc w:val="center"/>
              <w:rPr>
                <w:rFonts w:ascii="新細明體" w:cs="新細明體"/>
                <w:szCs w:val="24"/>
              </w:rPr>
            </w:pPr>
            <w:r>
              <w:t>9%</w:t>
            </w:r>
          </w:p>
        </w:tc>
      </w:tr>
      <w:tr w:rsidR="00AF1211" w:rsidRPr="00504A51" w:rsidTr="00504A51">
        <w:tc>
          <w:tcPr>
            <w:tcW w:w="1668" w:type="dxa"/>
            <w:vMerge w:val="restart"/>
            <w:vAlign w:val="center"/>
          </w:tcPr>
          <w:p w:rsidR="00AF1211" w:rsidRPr="00FC7CAA" w:rsidRDefault="00AF1211" w:rsidP="008B10A8">
            <w:pPr>
              <w:jc w:val="both"/>
              <w:rPr>
                <w:rFonts w:ascii="Times New Roman" w:eastAsia="標楷體" w:hAnsi="Times New Roman"/>
              </w:rPr>
            </w:pPr>
            <w:r w:rsidRPr="00FC7CAA">
              <w:rPr>
                <w:rFonts w:ascii="Times New Roman" w:eastAsia="標楷體" w:hAnsi="Times New Roman"/>
              </w:rPr>
              <w:t xml:space="preserve">2. </w:t>
            </w:r>
            <w:r w:rsidRPr="00FC7CAA">
              <w:rPr>
                <w:rFonts w:ascii="Times New Roman" w:eastAsia="標楷體" w:hAnsi="標楷體" w:hint="eastAsia"/>
              </w:rPr>
              <w:t>分析數據</w:t>
            </w:r>
          </w:p>
        </w:tc>
        <w:tc>
          <w:tcPr>
            <w:tcW w:w="2864" w:type="dxa"/>
          </w:tcPr>
          <w:p w:rsidR="00AF1211" w:rsidRPr="00FC7CAA" w:rsidRDefault="00AF1211" w:rsidP="008B10A8">
            <w:pPr>
              <w:jc w:val="both"/>
              <w:rPr>
                <w:rFonts w:ascii="Times New Roman" w:eastAsia="標楷體" w:hAnsi="Times New Roman"/>
              </w:rPr>
            </w:pPr>
            <w:r>
              <w:rPr>
                <w:rFonts w:ascii="Times New Roman" w:eastAsia="標楷體" w:hAnsi="標楷體"/>
              </w:rPr>
              <w:t>1.</w:t>
            </w:r>
            <w:r>
              <w:rPr>
                <w:rFonts w:ascii="Times New Roman" w:eastAsia="標楷體" w:hAnsi="標楷體" w:hint="eastAsia"/>
              </w:rPr>
              <w:t>對</w:t>
            </w:r>
            <w:r w:rsidRPr="00FC7CAA">
              <w:rPr>
                <w:rFonts w:ascii="Times New Roman" w:eastAsia="標楷體" w:hAnsi="標楷體" w:hint="eastAsia"/>
              </w:rPr>
              <w:t>執行實驗</w:t>
            </w:r>
            <w:r>
              <w:rPr>
                <w:rFonts w:ascii="Times New Roman" w:eastAsia="標楷體" w:hAnsi="標楷體" w:hint="eastAsia"/>
              </w:rPr>
              <w:t>所撰寫的</w:t>
            </w:r>
            <w:r>
              <w:rPr>
                <w:rFonts w:ascii="Times New Roman" w:eastAsia="標楷體" w:hAnsi="標楷體"/>
              </w:rPr>
              <w:t>C</w:t>
            </w:r>
            <w:r>
              <w:rPr>
                <w:rFonts w:ascii="Times New Roman" w:eastAsia="標楷體" w:hAnsi="標楷體" w:hint="eastAsia"/>
              </w:rPr>
              <w:t>程式，難以對其進行除錯與分析，以確認其正確性。</w:t>
            </w:r>
          </w:p>
        </w:tc>
        <w:tc>
          <w:tcPr>
            <w:tcW w:w="2864" w:type="dxa"/>
          </w:tcPr>
          <w:p w:rsidR="00AF1211" w:rsidRPr="00FC7CAA" w:rsidRDefault="00AF1211" w:rsidP="008B10A8">
            <w:pPr>
              <w:jc w:val="both"/>
              <w:rPr>
                <w:rFonts w:ascii="Times New Roman" w:eastAsia="標楷體" w:hAnsi="Times New Roman"/>
              </w:rPr>
            </w:pPr>
            <w:r>
              <w:rPr>
                <w:rFonts w:ascii="Times New Roman" w:eastAsia="標楷體" w:hAnsi="標楷體"/>
              </w:rPr>
              <w:t>2.</w:t>
            </w:r>
            <w:r>
              <w:rPr>
                <w:rFonts w:ascii="Times New Roman" w:eastAsia="標楷體" w:hAnsi="標楷體" w:hint="eastAsia"/>
              </w:rPr>
              <w:t>對</w:t>
            </w:r>
            <w:r w:rsidRPr="00FC7CAA">
              <w:rPr>
                <w:rFonts w:ascii="Times New Roman" w:eastAsia="標楷體" w:hAnsi="標楷體" w:hint="eastAsia"/>
              </w:rPr>
              <w:t>執行實驗</w:t>
            </w:r>
            <w:r>
              <w:rPr>
                <w:rFonts w:ascii="Times New Roman" w:eastAsia="標楷體" w:hAnsi="標楷體" w:hint="eastAsia"/>
              </w:rPr>
              <w:t>所撰寫的</w:t>
            </w:r>
            <w:r>
              <w:rPr>
                <w:rFonts w:ascii="Times New Roman" w:eastAsia="標楷體" w:hAnsi="標楷體"/>
              </w:rPr>
              <w:t>C</w:t>
            </w:r>
            <w:r>
              <w:rPr>
                <w:rFonts w:ascii="Times New Roman" w:eastAsia="標楷體" w:hAnsi="標楷體" w:hint="eastAsia"/>
              </w:rPr>
              <w:t>程式，</w:t>
            </w:r>
            <w:r>
              <w:rPr>
                <w:rFonts w:ascii="Times New Roman" w:eastAsia="標楷體" w:hAnsi="Times New Roman" w:hint="eastAsia"/>
              </w:rPr>
              <w:t>可以搭配資料查詢，對其</w:t>
            </w:r>
            <w:r>
              <w:rPr>
                <w:rFonts w:ascii="Times New Roman" w:eastAsia="標楷體" w:hAnsi="標楷體" w:hint="eastAsia"/>
              </w:rPr>
              <w:t>進行除錯與分析，以確認其正確性。</w:t>
            </w:r>
          </w:p>
        </w:tc>
        <w:tc>
          <w:tcPr>
            <w:tcW w:w="2864" w:type="dxa"/>
          </w:tcPr>
          <w:p w:rsidR="00AF1211" w:rsidRPr="00FC7CAA" w:rsidRDefault="00AF1211"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標楷體" w:hint="eastAsia"/>
              </w:rPr>
              <w:t>對</w:t>
            </w:r>
            <w:r w:rsidRPr="00FC7CAA">
              <w:rPr>
                <w:rFonts w:ascii="Times New Roman" w:eastAsia="標楷體" w:hAnsi="標楷體" w:hint="eastAsia"/>
              </w:rPr>
              <w:t>執行實驗</w:t>
            </w:r>
            <w:r>
              <w:rPr>
                <w:rFonts w:ascii="Times New Roman" w:eastAsia="標楷體" w:hAnsi="標楷體" w:hint="eastAsia"/>
              </w:rPr>
              <w:t>所撰寫的</w:t>
            </w:r>
            <w:r>
              <w:rPr>
                <w:rFonts w:ascii="Times New Roman" w:eastAsia="標楷體" w:hAnsi="標楷體"/>
              </w:rPr>
              <w:t>C</w:t>
            </w:r>
            <w:r>
              <w:rPr>
                <w:rFonts w:ascii="Times New Roman" w:eastAsia="標楷體" w:hAnsi="標楷體" w:hint="eastAsia"/>
              </w:rPr>
              <w:t>程式，</w:t>
            </w:r>
            <w:r>
              <w:rPr>
                <w:rFonts w:ascii="Times New Roman" w:eastAsia="標楷體" w:hAnsi="Times New Roman" w:hint="eastAsia"/>
              </w:rPr>
              <w:t>可以容易且快速的對其</w:t>
            </w:r>
            <w:r>
              <w:rPr>
                <w:rFonts w:ascii="Times New Roman" w:eastAsia="標楷體" w:hAnsi="標楷體" w:hint="eastAsia"/>
              </w:rPr>
              <w:t>進行除錯與分析，以確認其正確性。</w:t>
            </w:r>
          </w:p>
        </w:tc>
      </w:tr>
      <w:tr w:rsidR="00AF1211" w:rsidRPr="00504A51" w:rsidTr="00F5043F">
        <w:trPr>
          <w:trHeight w:val="518"/>
        </w:trPr>
        <w:tc>
          <w:tcPr>
            <w:tcW w:w="1668" w:type="dxa"/>
            <w:vMerge/>
            <w:vAlign w:val="center"/>
          </w:tcPr>
          <w:p w:rsidR="00AF1211" w:rsidRPr="00FC7CAA" w:rsidRDefault="00AF1211" w:rsidP="008B10A8">
            <w:pPr>
              <w:jc w:val="both"/>
              <w:rPr>
                <w:rFonts w:ascii="Times New Roman" w:eastAsia="標楷體" w:hAnsi="Times New Roman"/>
              </w:rPr>
            </w:pPr>
          </w:p>
        </w:tc>
        <w:tc>
          <w:tcPr>
            <w:tcW w:w="2864" w:type="dxa"/>
            <w:vAlign w:val="center"/>
          </w:tcPr>
          <w:p w:rsidR="00AF1211" w:rsidRDefault="00AF1211">
            <w:pPr>
              <w:jc w:val="center"/>
              <w:rPr>
                <w:rFonts w:ascii="新細明體" w:cs="新細明體"/>
                <w:szCs w:val="24"/>
              </w:rPr>
            </w:pPr>
            <w:r>
              <w:t>4%</w:t>
            </w:r>
          </w:p>
        </w:tc>
        <w:tc>
          <w:tcPr>
            <w:tcW w:w="2864" w:type="dxa"/>
            <w:vAlign w:val="center"/>
          </w:tcPr>
          <w:p w:rsidR="00AF1211" w:rsidRDefault="00AF1211">
            <w:pPr>
              <w:jc w:val="center"/>
              <w:rPr>
                <w:rFonts w:ascii="新細明體" w:cs="新細明體"/>
                <w:szCs w:val="24"/>
              </w:rPr>
            </w:pPr>
            <w:r>
              <w:t>89%</w:t>
            </w:r>
          </w:p>
        </w:tc>
        <w:tc>
          <w:tcPr>
            <w:tcW w:w="2864" w:type="dxa"/>
            <w:vAlign w:val="center"/>
          </w:tcPr>
          <w:p w:rsidR="00AF1211" w:rsidRDefault="00AF1211">
            <w:pPr>
              <w:jc w:val="center"/>
              <w:rPr>
                <w:rFonts w:ascii="新細明體" w:cs="新細明體"/>
                <w:szCs w:val="24"/>
              </w:rPr>
            </w:pPr>
            <w:r>
              <w:t>7%</w:t>
            </w:r>
          </w:p>
        </w:tc>
      </w:tr>
      <w:tr w:rsidR="00AF1211" w:rsidRPr="00504A51" w:rsidTr="00504A51">
        <w:tc>
          <w:tcPr>
            <w:tcW w:w="1668" w:type="dxa"/>
            <w:vMerge w:val="restart"/>
            <w:vAlign w:val="center"/>
          </w:tcPr>
          <w:p w:rsidR="00AF1211" w:rsidRPr="00FC7CAA" w:rsidRDefault="00AF1211" w:rsidP="008B10A8">
            <w:pPr>
              <w:jc w:val="both"/>
              <w:rPr>
                <w:rFonts w:ascii="Times New Roman" w:eastAsia="標楷體" w:hAnsi="Times New Roman"/>
              </w:rPr>
            </w:pPr>
            <w:r w:rsidRPr="00FC7CAA">
              <w:rPr>
                <w:rFonts w:ascii="Times New Roman" w:eastAsia="標楷體" w:hAnsi="Times New Roman"/>
              </w:rPr>
              <w:t xml:space="preserve">3. </w:t>
            </w:r>
            <w:r w:rsidRPr="00FC7CAA">
              <w:rPr>
                <w:rFonts w:ascii="Times New Roman" w:eastAsia="標楷體" w:hAnsi="標楷體" w:hint="eastAsia"/>
              </w:rPr>
              <w:t>驗證理論</w:t>
            </w:r>
          </w:p>
        </w:tc>
        <w:tc>
          <w:tcPr>
            <w:tcW w:w="2864" w:type="dxa"/>
          </w:tcPr>
          <w:p w:rsidR="00AF1211" w:rsidRPr="00FC7CAA" w:rsidRDefault="00AF1211" w:rsidP="008B10A8">
            <w:pPr>
              <w:jc w:val="both"/>
              <w:rPr>
                <w:rFonts w:ascii="Times New Roman" w:eastAsia="標楷體" w:hAnsi="Times New Roman"/>
              </w:rPr>
            </w:pPr>
            <w:r>
              <w:rPr>
                <w:rFonts w:ascii="Times New Roman" w:eastAsia="標楷體" w:hAnsi="標楷體"/>
              </w:rPr>
              <w:t xml:space="preserve">1. </w:t>
            </w:r>
            <w:r>
              <w:rPr>
                <w:rFonts w:ascii="Times New Roman" w:eastAsia="標楷體" w:hAnsi="標楷體" w:hint="eastAsia"/>
              </w:rPr>
              <w:t>對於</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標楷體" w:hint="eastAsia"/>
              </w:rPr>
              <w:t>書本上所提到的各種理論、技術、技巧，難以自行利用編譯器撰寫</w:t>
            </w:r>
            <w:r>
              <w:rPr>
                <w:rFonts w:ascii="Times New Roman" w:eastAsia="標楷體" w:hAnsi="標楷體"/>
              </w:rPr>
              <w:t>C</w:t>
            </w:r>
            <w:r>
              <w:rPr>
                <w:rFonts w:ascii="Times New Roman" w:eastAsia="標楷體" w:hAnsi="標楷體" w:hint="eastAsia"/>
              </w:rPr>
              <w:t>程式來加以驗證。</w:t>
            </w:r>
          </w:p>
        </w:tc>
        <w:tc>
          <w:tcPr>
            <w:tcW w:w="2864" w:type="dxa"/>
          </w:tcPr>
          <w:p w:rsidR="00AF1211" w:rsidRPr="00FC7CAA" w:rsidRDefault="00AF1211" w:rsidP="008B10A8">
            <w:pPr>
              <w:jc w:val="both"/>
              <w:rPr>
                <w:rFonts w:ascii="Times New Roman" w:eastAsia="標楷體" w:hAnsi="Times New Roman"/>
              </w:rPr>
            </w:pPr>
            <w:r>
              <w:rPr>
                <w:rFonts w:ascii="Times New Roman" w:eastAsia="標楷體" w:hAnsi="標楷體"/>
              </w:rPr>
              <w:t xml:space="preserve">2. </w:t>
            </w:r>
            <w:r>
              <w:rPr>
                <w:rFonts w:ascii="Times New Roman" w:eastAsia="標楷體" w:hAnsi="標楷體" w:hint="eastAsia"/>
              </w:rPr>
              <w:t>對於</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標楷體" w:hint="eastAsia"/>
              </w:rPr>
              <w:t>書本上所提到的各種理論、技術、技巧，其部分內容可以自行利用編譯器撰寫</w:t>
            </w:r>
            <w:r>
              <w:rPr>
                <w:rFonts w:ascii="Times New Roman" w:eastAsia="標楷體" w:hAnsi="標楷體"/>
              </w:rPr>
              <w:t>C</w:t>
            </w:r>
            <w:r>
              <w:rPr>
                <w:rFonts w:ascii="Times New Roman" w:eastAsia="標楷體" w:hAnsi="標楷體" w:hint="eastAsia"/>
              </w:rPr>
              <w:t>程式來加以驗證。</w:t>
            </w:r>
          </w:p>
        </w:tc>
        <w:tc>
          <w:tcPr>
            <w:tcW w:w="2864" w:type="dxa"/>
          </w:tcPr>
          <w:p w:rsidR="00AF1211" w:rsidRPr="00FC7CAA" w:rsidRDefault="00AF1211"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標楷體" w:hint="eastAsia"/>
              </w:rPr>
              <w:t>對於</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標楷體" w:hint="eastAsia"/>
              </w:rPr>
              <w:t>書本上所提到的各種理論、技術、技巧，其絕大部分內容皆可以自行利用編譯器撰寫</w:t>
            </w:r>
            <w:r>
              <w:rPr>
                <w:rFonts w:ascii="Times New Roman" w:eastAsia="標楷體" w:hAnsi="標楷體"/>
              </w:rPr>
              <w:t>C</w:t>
            </w:r>
            <w:r>
              <w:rPr>
                <w:rFonts w:ascii="Times New Roman" w:eastAsia="標楷體" w:hAnsi="標楷體" w:hint="eastAsia"/>
              </w:rPr>
              <w:t>程式來加以驗證。</w:t>
            </w:r>
          </w:p>
        </w:tc>
      </w:tr>
      <w:tr w:rsidR="00AF1211" w:rsidRPr="00504A51" w:rsidTr="00591CEB">
        <w:trPr>
          <w:trHeight w:val="450"/>
        </w:trPr>
        <w:tc>
          <w:tcPr>
            <w:tcW w:w="1668" w:type="dxa"/>
            <w:vMerge/>
          </w:tcPr>
          <w:p w:rsidR="00AF1211" w:rsidRPr="00FC7CAA" w:rsidRDefault="00AF1211">
            <w:pPr>
              <w:rPr>
                <w:rFonts w:ascii="Times New Roman" w:eastAsia="標楷體" w:hAnsi="Times New Roman"/>
              </w:rPr>
            </w:pPr>
          </w:p>
        </w:tc>
        <w:tc>
          <w:tcPr>
            <w:tcW w:w="2864" w:type="dxa"/>
            <w:vAlign w:val="center"/>
          </w:tcPr>
          <w:p w:rsidR="00AF1211" w:rsidRDefault="00AF1211">
            <w:pPr>
              <w:jc w:val="center"/>
              <w:rPr>
                <w:rFonts w:ascii="新細明體" w:cs="新細明體"/>
                <w:szCs w:val="24"/>
              </w:rPr>
            </w:pPr>
            <w:r>
              <w:t>4%</w:t>
            </w:r>
          </w:p>
        </w:tc>
        <w:tc>
          <w:tcPr>
            <w:tcW w:w="2864" w:type="dxa"/>
            <w:vAlign w:val="center"/>
          </w:tcPr>
          <w:p w:rsidR="00AF1211" w:rsidRDefault="00AF1211">
            <w:pPr>
              <w:jc w:val="center"/>
              <w:rPr>
                <w:rFonts w:ascii="新細明體" w:cs="新細明體"/>
                <w:szCs w:val="24"/>
              </w:rPr>
            </w:pPr>
            <w:r>
              <w:t>85%</w:t>
            </w:r>
          </w:p>
        </w:tc>
        <w:tc>
          <w:tcPr>
            <w:tcW w:w="2864" w:type="dxa"/>
            <w:vAlign w:val="center"/>
          </w:tcPr>
          <w:p w:rsidR="00AF1211" w:rsidRDefault="00AF1211">
            <w:pPr>
              <w:jc w:val="center"/>
              <w:rPr>
                <w:rFonts w:ascii="新細明體" w:cs="新細明體"/>
                <w:szCs w:val="24"/>
              </w:rPr>
            </w:pPr>
            <w:r>
              <w:t>11%</w:t>
            </w:r>
          </w:p>
        </w:tc>
      </w:tr>
    </w:tbl>
    <w:p w:rsidR="00AF1211" w:rsidRPr="000B033E" w:rsidRDefault="00AF1211" w:rsidP="00C34EC8">
      <w:pPr>
        <w:snapToGrid w:val="0"/>
        <w:spacing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AF1211" w:rsidRPr="00504A51" w:rsidTr="003525C7">
        <w:trPr>
          <w:trHeight w:val="580"/>
        </w:trPr>
        <w:tc>
          <w:tcPr>
            <w:tcW w:w="1668" w:type="dxa"/>
            <w:vMerge w:val="restart"/>
            <w:shd w:val="clear" w:color="auto" w:fill="E6E6E6"/>
            <w:vAlign w:val="center"/>
          </w:tcPr>
          <w:p w:rsidR="00AF1211" w:rsidRPr="00FC7CAA" w:rsidRDefault="00AF1211" w:rsidP="00315799">
            <w:pPr>
              <w:jc w:val="center"/>
              <w:rPr>
                <w:rFonts w:ascii="Times New Roman" w:eastAsia="標楷體" w:hAnsi="Times New Roman"/>
              </w:rPr>
            </w:pPr>
            <w:r w:rsidRPr="00FC7CAA">
              <w:rPr>
                <w:rFonts w:ascii="Times New Roman" w:eastAsia="標楷體" w:hAnsi="標楷體" w:hint="eastAsia"/>
              </w:rPr>
              <w:t>核心能力</w:t>
            </w:r>
          </w:p>
          <w:p w:rsidR="00AF1211" w:rsidRPr="00FC7CAA" w:rsidRDefault="00AF1211" w:rsidP="00315799">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AF1211" w:rsidRPr="00FC7CAA" w:rsidRDefault="00AF1211" w:rsidP="00315799">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AF1211" w:rsidRPr="00504A51" w:rsidTr="00C34EC8">
        <w:trPr>
          <w:trHeight w:val="445"/>
        </w:trPr>
        <w:tc>
          <w:tcPr>
            <w:tcW w:w="1668" w:type="dxa"/>
            <w:vMerge/>
            <w:shd w:val="clear" w:color="auto" w:fill="E6E6E6"/>
            <w:vAlign w:val="center"/>
          </w:tcPr>
          <w:p w:rsidR="00AF1211" w:rsidRPr="00FC7CAA" w:rsidRDefault="00AF1211" w:rsidP="00315799">
            <w:pPr>
              <w:jc w:val="center"/>
              <w:rPr>
                <w:rFonts w:ascii="Times New Roman" w:eastAsia="標楷體" w:hAnsi="Times New Roman"/>
              </w:rPr>
            </w:pPr>
          </w:p>
        </w:tc>
        <w:tc>
          <w:tcPr>
            <w:tcW w:w="2864" w:type="dxa"/>
            <w:shd w:val="clear" w:color="auto" w:fill="E6E6E6"/>
            <w:vAlign w:val="center"/>
          </w:tcPr>
          <w:p w:rsidR="00AF1211" w:rsidRPr="00FC7CAA" w:rsidRDefault="00AF1211" w:rsidP="00315799">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AF1211" w:rsidRPr="00FC7CAA" w:rsidRDefault="00AF1211" w:rsidP="00315799">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AF1211" w:rsidRPr="00FC7CAA" w:rsidRDefault="00AF1211" w:rsidP="00315799">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AF1211" w:rsidRPr="00504A51" w:rsidTr="00FC7CAA">
        <w:trPr>
          <w:trHeight w:val="711"/>
        </w:trPr>
        <w:tc>
          <w:tcPr>
            <w:tcW w:w="1668" w:type="dxa"/>
            <w:vMerge w:val="restart"/>
            <w:vAlign w:val="center"/>
          </w:tcPr>
          <w:p w:rsidR="00AF1211" w:rsidRPr="00FC7CAA" w:rsidRDefault="00AF1211" w:rsidP="008B10A8">
            <w:pPr>
              <w:jc w:val="both"/>
              <w:rPr>
                <w:rFonts w:ascii="Times New Roman" w:eastAsia="標楷體" w:hAnsi="Times New Roman"/>
              </w:rPr>
            </w:pPr>
            <w:r w:rsidRPr="00FC7CAA">
              <w:rPr>
                <w:rFonts w:ascii="Times New Roman" w:eastAsia="標楷體" w:hAnsi="Times New Roman"/>
              </w:rPr>
              <w:t xml:space="preserve">1. </w:t>
            </w:r>
            <w:r w:rsidRPr="00FC7CAA">
              <w:rPr>
                <w:rFonts w:ascii="Times New Roman" w:eastAsia="標楷體" w:hAnsi="標楷體" w:hint="eastAsia"/>
              </w:rPr>
              <w:t>軟硬體設計技術</w:t>
            </w:r>
          </w:p>
        </w:tc>
        <w:tc>
          <w:tcPr>
            <w:tcW w:w="2864" w:type="dxa"/>
          </w:tcPr>
          <w:p w:rsidR="00AF1211" w:rsidRPr="00FC7CAA" w:rsidRDefault="00AF1211" w:rsidP="00C34EC8">
            <w:pPr>
              <w:snapToGrid w:val="0"/>
              <w:spacing w:line="240" w:lineRule="atLeast"/>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不熟悉</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Times New Roman" w:hint="eastAsia"/>
              </w:rPr>
              <w:t>程式撰寫的各項撰寫語法、技巧與技術</w:t>
            </w:r>
            <w:r w:rsidRPr="00FC7CAA">
              <w:rPr>
                <w:rFonts w:ascii="Times New Roman" w:eastAsia="標楷體" w:hAnsi="Times New Roman" w:hint="eastAsia"/>
              </w:rPr>
              <w:t>。</w:t>
            </w:r>
          </w:p>
        </w:tc>
        <w:tc>
          <w:tcPr>
            <w:tcW w:w="2864" w:type="dxa"/>
          </w:tcPr>
          <w:p w:rsidR="00AF1211" w:rsidRPr="00A00B96" w:rsidRDefault="00AF1211" w:rsidP="00C34EC8">
            <w:pPr>
              <w:snapToGrid w:val="0"/>
              <w:spacing w:line="240" w:lineRule="atLeast"/>
              <w:jc w:val="both"/>
              <w:rPr>
                <w:rFonts w:ascii="Times New Roman" w:eastAsia="標楷體" w:hAnsi="標楷體"/>
              </w:rPr>
            </w:pPr>
            <w:r>
              <w:rPr>
                <w:rFonts w:ascii="Times New Roman" w:eastAsia="標楷體" w:hAnsi="Times New Roman"/>
              </w:rPr>
              <w:t xml:space="preserve">2. </w:t>
            </w:r>
            <w:r>
              <w:rPr>
                <w:rFonts w:ascii="Times New Roman" w:eastAsia="標楷體" w:hAnsi="Times New Roman" w:hint="eastAsia"/>
              </w:rPr>
              <w:t>熟悉</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Times New Roman" w:hint="eastAsia"/>
              </w:rPr>
              <w:t>程式撰寫的各項撰寫語法、技巧與技術</w:t>
            </w:r>
            <w:r w:rsidRPr="00FC7CAA">
              <w:rPr>
                <w:rFonts w:ascii="Times New Roman" w:eastAsia="標楷體" w:hAnsi="Times New Roman" w:hint="eastAsia"/>
              </w:rPr>
              <w:t>。</w:t>
            </w:r>
          </w:p>
        </w:tc>
        <w:tc>
          <w:tcPr>
            <w:tcW w:w="2864" w:type="dxa"/>
          </w:tcPr>
          <w:p w:rsidR="00AF1211" w:rsidRPr="00A00B96" w:rsidRDefault="00AF1211" w:rsidP="00C34EC8">
            <w:pPr>
              <w:snapToGrid w:val="0"/>
              <w:spacing w:line="240" w:lineRule="atLeast"/>
              <w:jc w:val="both"/>
              <w:rPr>
                <w:rFonts w:ascii="Times New Roman" w:eastAsia="標楷體" w:hAnsi="標楷體"/>
              </w:rPr>
            </w:pPr>
            <w:r>
              <w:rPr>
                <w:rFonts w:ascii="Times New Roman" w:eastAsia="標楷體" w:hAnsi="Times New Roman"/>
              </w:rPr>
              <w:t xml:space="preserve">3. </w:t>
            </w:r>
            <w:r>
              <w:rPr>
                <w:rFonts w:ascii="Times New Roman" w:eastAsia="標楷體" w:hAnsi="Times New Roman" w:hint="eastAsia"/>
              </w:rPr>
              <w:t>非常熟悉</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Times New Roman" w:hint="eastAsia"/>
              </w:rPr>
              <w:t>程式撰寫的各項撰寫語法、技巧與技術</w:t>
            </w:r>
            <w:r w:rsidRPr="00FC7CAA">
              <w:rPr>
                <w:rFonts w:ascii="Times New Roman" w:eastAsia="標楷體" w:hAnsi="Times New Roman" w:hint="eastAsia"/>
              </w:rPr>
              <w:t>。</w:t>
            </w:r>
          </w:p>
        </w:tc>
      </w:tr>
      <w:tr w:rsidR="00AF1211" w:rsidRPr="00504A51" w:rsidTr="006422C3">
        <w:trPr>
          <w:trHeight w:val="399"/>
        </w:trPr>
        <w:tc>
          <w:tcPr>
            <w:tcW w:w="1668" w:type="dxa"/>
            <w:vMerge/>
            <w:vAlign w:val="center"/>
          </w:tcPr>
          <w:p w:rsidR="00AF1211" w:rsidRPr="00FC7CAA" w:rsidRDefault="00AF1211" w:rsidP="008B10A8">
            <w:pPr>
              <w:jc w:val="both"/>
              <w:rPr>
                <w:rFonts w:ascii="Times New Roman" w:eastAsia="標楷體" w:hAnsi="Times New Roman"/>
              </w:rPr>
            </w:pPr>
          </w:p>
        </w:tc>
        <w:tc>
          <w:tcPr>
            <w:tcW w:w="2864" w:type="dxa"/>
            <w:vAlign w:val="center"/>
          </w:tcPr>
          <w:p w:rsidR="00AF1211" w:rsidRDefault="00AF1211">
            <w:pPr>
              <w:jc w:val="center"/>
              <w:rPr>
                <w:rFonts w:ascii="新細明體" w:cs="新細明體"/>
                <w:szCs w:val="24"/>
              </w:rPr>
            </w:pPr>
            <w:r>
              <w:t>3%</w:t>
            </w:r>
          </w:p>
        </w:tc>
        <w:tc>
          <w:tcPr>
            <w:tcW w:w="2864" w:type="dxa"/>
            <w:vAlign w:val="center"/>
          </w:tcPr>
          <w:p w:rsidR="00AF1211" w:rsidRDefault="00AF1211">
            <w:pPr>
              <w:jc w:val="center"/>
              <w:rPr>
                <w:rFonts w:ascii="新細明體" w:cs="新細明體"/>
                <w:szCs w:val="24"/>
              </w:rPr>
            </w:pPr>
            <w:r>
              <w:t>93%</w:t>
            </w:r>
          </w:p>
        </w:tc>
        <w:tc>
          <w:tcPr>
            <w:tcW w:w="2864" w:type="dxa"/>
            <w:vAlign w:val="center"/>
          </w:tcPr>
          <w:p w:rsidR="00AF1211" w:rsidRDefault="00AF1211">
            <w:pPr>
              <w:jc w:val="center"/>
              <w:rPr>
                <w:rFonts w:ascii="新細明體" w:cs="新細明體"/>
                <w:szCs w:val="24"/>
              </w:rPr>
            </w:pPr>
            <w:r>
              <w:t>6%</w:t>
            </w:r>
          </w:p>
        </w:tc>
      </w:tr>
      <w:tr w:rsidR="00AF1211" w:rsidRPr="00FC7CAA" w:rsidTr="00D1438B">
        <w:trPr>
          <w:trHeight w:val="705"/>
        </w:trPr>
        <w:tc>
          <w:tcPr>
            <w:tcW w:w="1668" w:type="dxa"/>
            <w:vMerge w:val="restart"/>
            <w:vAlign w:val="center"/>
          </w:tcPr>
          <w:p w:rsidR="00AF1211" w:rsidRPr="00FC7CAA" w:rsidRDefault="00AF1211" w:rsidP="008B10A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AF1211" w:rsidRPr="00FC7CAA" w:rsidRDefault="00AF1211" w:rsidP="00C34EC8">
            <w:pPr>
              <w:snapToGrid w:val="0"/>
              <w:spacing w:line="240" w:lineRule="atLeast"/>
              <w:jc w:val="both"/>
              <w:rPr>
                <w:rFonts w:ascii="Times New Roman" w:eastAsia="標楷體" w:hAnsi="Times New Roman"/>
              </w:rPr>
            </w:pPr>
            <w:r>
              <w:rPr>
                <w:rFonts w:ascii="Times New Roman" w:eastAsia="標楷體" w:hAnsi="Times New Roman"/>
              </w:rPr>
              <w:t xml:space="preserve">1. </w:t>
            </w:r>
            <w:proofErr w:type="gramStart"/>
            <w:r w:rsidRPr="00FC7CAA">
              <w:rPr>
                <w:rFonts w:ascii="Times New Roman" w:eastAsia="標楷體" w:hAnsi="Times New Roman" w:hint="eastAsia"/>
              </w:rPr>
              <w:t>不</w:t>
            </w:r>
            <w:proofErr w:type="gramEnd"/>
            <w:r w:rsidRPr="00FC7CAA">
              <w:rPr>
                <w:rFonts w:ascii="Times New Roman" w:eastAsia="標楷體" w:hAnsi="Times New Roman" w:hint="eastAsia"/>
              </w:rPr>
              <w:t>瞭解</w:t>
            </w:r>
            <w:r>
              <w:rPr>
                <w:rFonts w:ascii="Times New Roman" w:eastAsia="標楷體" w:hAnsi="Times New Roman"/>
              </w:rPr>
              <w:t>VC++</w:t>
            </w:r>
            <w:r>
              <w:rPr>
                <w:rFonts w:ascii="Times New Roman" w:eastAsia="標楷體" w:hAnsi="Times New Roman" w:hint="eastAsia"/>
              </w:rPr>
              <w:t>編譯器在開專案、程式撰寫、錯誤訊息讀取、程式編譯與除錯的各項技術與技巧</w:t>
            </w:r>
            <w:r w:rsidRPr="00FC7CAA">
              <w:rPr>
                <w:rFonts w:ascii="Times New Roman" w:eastAsia="標楷體" w:hAnsi="Times New Roman" w:hint="eastAsia"/>
              </w:rPr>
              <w:t>。</w:t>
            </w:r>
          </w:p>
        </w:tc>
        <w:tc>
          <w:tcPr>
            <w:tcW w:w="2864" w:type="dxa"/>
          </w:tcPr>
          <w:p w:rsidR="00AF1211" w:rsidRPr="00A00B96" w:rsidRDefault="00AF1211" w:rsidP="00C34EC8">
            <w:pPr>
              <w:snapToGrid w:val="0"/>
              <w:spacing w:line="240" w:lineRule="atLeast"/>
              <w:jc w:val="both"/>
              <w:rPr>
                <w:rFonts w:ascii="Times New Roman" w:eastAsia="標楷體" w:hAnsi="標楷體"/>
              </w:rPr>
            </w:pPr>
            <w:r>
              <w:rPr>
                <w:rFonts w:ascii="Times New Roman" w:eastAsia="標楷體" w:hAnsi="標楷體"/>
              </w:rPr>
              <w:t xml:space="preserve">2. </w:t>
            </w:r>
            <w:r w:rsidRPr="00A00B96">
              <w:rPr>
                <w:rFonts w:ascii="Times New Roman" w:eastAsia="標楷體" w:hAnsi="標楷體" w:hint="eastAsia"/>
              </w:rPr>
              <w:t>瞭解</w:t>
            </w:r>
            <w:r>
              <w:rPr>
                <w:rFonts w:ascii="Times New Roman" w:eastAsia="標楷體" w:hAnsi="Times New Roman"/>
              </w:rPr>
              <w:t>VC++</w:t>
            </w:r>
            <w:r>
              <w:rPr>
                <w:rFonts w:ascii="Times New Roman" w:eastAsia="標楷體" w:hAnsi="Times New Roman" w:hint="eastAsia"/>
              </w:rPr>
              <w:t>編譯器在開專案、程式撰寫、錯誤訊息讀取、程式編譯與除錯的各項技術與技巧</w:t>
            </w:r>
            <w:r w:rsidRPr="00FC7CAA">
              <w:rPr>
                <w:rFonts w:ascii="Times New Roman" w:eastAsia="標楷體" w:hAnsi="Times New Roman" w:hint="eastAsia"/>
              </w:rPr>
              <w:t>。</w:t>
            </w:r>
          </w:p>
        </w:tc>
        <w:tc>
          <w:tcPr>
            <w:tcW w:w="2864" w:type="dxa"/>
          </w:tcPr>
          <w:p w:rsidR="00AF1211" w:rsidRPr="00A00B96" w:rsidRDefault="00AF1211" w:rsidP="00C34EC8">
            <w:pPr>
              <w:snapToGrid w:val="0"/>
              <w:spacing w:line="240" w:lineRule="atLeast"/>
              <w:jc w:val="both"/>
              <w:rPr>
                <w:rFonts w:ascii="Times New Roman" w:eastAsia="標楷體" w:hAnsi="標楷體"/>
              </w:rPr>
            </w:pPr>
            <w:r>
              <w:rPr>
                <w:rFonts w:ascii="Times New Roman" w:eastAsia="標楷體" w:hAnsi="標楷體"/>
              </w:rPr>
              <w:t xml:space="preserve">3. </w:t>
            </w:r>
            <w:r w:rsidRPr="00A00B96">
              <w:rPr>
                <w:rFonts w:ascii="Times New Roman" w:eastAsia="標楷體" w:hAnsi="標楷體" w:hint="eastAsia"/>
              </w:rPr>
              <w:t>瞭解並熟悉</w:t>
            </w:r>
            <w:r>
              <w:rPr>
                <w:rFonts w:ascii="Times New Roman" w:eastAsia="標楷體" w:hAnsi="Times New Roman"/>
              </w:rPr>
              <w:t>VC++</w:t>
            </w:r>
            <w:r>
              <w:rPr>
                <w:rFonts w:ascii="Times New Roman" w:eastAsia="標楷體" w:hAnsi="Times New Roman" w:hint="eastAsia"/>
              </w:rPr>
              <w:t>編譯器在開專案、程式撰寫、錯誤訊息讀取、程式編譯與除錯的各項技術與技巧</w:t>
            </w:r>
            <w:r w:rsidRPr="00FC7CAA">
              <w:rPr>
                <w:rFonts w:ascii="Times New Roman" w:eastAsia="標楷體" w:hAnsi="Times New Roman" w:hint="eastAsia"/>
              </w:rPr>
              <w:t>。</w:t>
            </w:r>
          </w:p>
        </w:tc>
      </w:tr>
      <w:tr w:rsidR="00AF1211" w:rsidRPr="00FC7CAA" w:rsidTr="009C72DC">
        <w:trPr>
          <w:trHeight w:val="399"/>
        </w:trPr>
        <w:tc>
          <w:tcPr>
            <w:tcW w:w="1668" w:type="dxa"/>
            <w:vMerge/>
            <w:vAlign w:val="center"/>
          </w:tcPr>
          <w:p w:rsidR="00AF1211" w:rsidRPr="00FC7CAA" w:rsidRDefault="00AF1211" w:rsidP="0025444B">
            <w:pPr>
              <w:rPr>
                <w:rFonts w:ascii="Times New Roman" w:eastAsia="標楷體" w:hAnsi="Times New Roman"/>
              </w:rPr>
            </w:pPr>
          </w:p>
        </w:tc>
        <w:tc>
          <w:tcPr>
            <w:tcW w:w="2864" w:type="dxa"/>
            <w:vAlign w:val="center"/>
          </w:tcPr>
          <w:p w:rsidR="00AF1211" w:rsidRDefault="00AF1211">
            <w:pPr>
              <w:jc w:val="center"/>
              <w:rPr>
                <w:rFonts w:ascii="新細明體" w:cs="新細明體"/>
                <w:szCs w:val="24"/>
              </w:rPr>
            </w:pPr>
            <w:r>
              <w:t>5%</w:t>
            </w:r>
          </w:p>
        </w:tc>
        <w:tc>
          <w:tcPr>
            <w:tcW w:w="2864" w:type="dxa"/>
            <w:vAlign w:val="center"/>
          </w:tcPr>
          <w:p w:rsidR="00AF1211" w:rsidRDefault="00AF1211">
            <w:pPr>
              <w:jc w:val="center"/>
              <w:rPr>
                <w:rFonts w:ascii="新細明體" w:cs="新細明體"/>
                <w:szCs w:val="24"/>
              </w:rPr>
            </w:pPr>
            <w:r>
              <w:t>80%</w:t>
            </w:r>
          </w:p>
        </w:tc>
        <w:tc>
          <w:tcPr>
            <w:tcW w:w="2864" w:type="dxa"/>
            <w:vAlign w:val="center"/>
          </w:tcPr>
          <w:p w:rsidR="00AF1211" w:rsidRDefault="00AF1211">
            <w:pPr>
              <w:jc w:val="center"/>
              <w:rPr>
                <w:rFonts w:ascii="新細明體" w:cs="新細明體"/>
                <w:szCs w:val="24"/>
              </w:rPr>
            </w:pPr>
            <w:r>
              <w:t>15%</w:t>
            </w:r>
          </w:p>
        </w:tc>
      </w:tr>
    </w:tbl>
    <w:p w:rsidR="00AF1211" w:rsidRDefault="00AF1211" w:rsidP="001437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AF1211" w:rsidRPr="00860FBB" w:rsidTr="004D3585">
        <w:trPr>
          <w:trHeight w:val="580"/>
        </w:trPr>
        <w:tc>
          <w:tcPr>
            <w:tcW w:w="1668" w:type="dxa"/>
            <w:vMerge w:val="restart"/>
            <w:shd w:val="clear" w:color="auto" w:fill="E6E6E6"/>
            <w:vAlign w:val="center"/>
          </w:tcPr>
          <w:p w:rsidR="00AF1211" w:rsidRPr="00FC7CAA" w:rsidRDefault="00AF1211" w:rsidP="004D3585">
            <w:pPr>
              <w:jc w:val="center"/>
              <w:rPr>
                <w:rFonts w:ascii="Times New Roman" w:eastAsia="標楷體" w:hAnsi="Times New Roman"/>
              </w:rPr>
            </w:pPr>
            <w:r w:rsidRPr="00FC7CAA">
              <w:rPr>
                <w:rFonts w:ascii="Times New Roman" w:eastAsia="標楷體" w:hAnsi="Times New Roman" w:hint="eastAsia"/>
              </w:rPr>
              <w:t>核心能力</w:t>
            </w:r>
          </w:p>
          <w:p w:rsidR="00AF1211" w:rsidRPr="00FC7CAA" w:rsidRDefault="00AF1211" w:rsidP="004D3585">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AF1211" w:rsidRPr="008877F7" w:rsidRDefault="00AF1211" w:rsidP="004D3585">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5</w:t>
            </w:r>
            <w:r w:rsidRPr="00FC7CAA">
              <w:rPr>
                <w:rFonts w:ascii="Times New Roman" w:eastAsia="標楷體" w:hAnsi="Times New Roman" w:hint="eastAsia"/>
              </w:rPr>
              <w:t>：</w:t>
            </w:r>
            <w:r w:rsidRPr="008877F7">
              <w:rPr>
                <w:rFonts w:ascii="Times New Roman" w:eastAsia="標楷體" w:hAnsi="Times New Roman" w:hint="eastAsia"/>
              </w:rPr>
              <w:t>瞭解電機工程技術對環境、社會及全球的影響，並培養持續學習的能力。</w:t>
            </w:r>
          </w:p>
        </w:tc>
      </w:tr>
      <w:tr w:rsidR="00AF1211" w:rsidRPr="00860FBB" w:rsidTr="004D3585">
        <w:trPr>
          <w:trHeight w:val="642"/>
        </w:trPr>
        <w:tc>
          <w:tcPr>
            <w:tcW w:w="1668" w:type="dxa"/>
            <w:vMerge/>
            <w:shd w:val="clear" w:color="auto" w:fill="E6E6E6"/>
            <w:vAlign w:val="center"/>
          </w:tcPr>
          <w:p w:rsidR="00AF1211" w:rsidRPr="00FC7CAA" w:rsidRDefault="00AF1211" w:rsidP="004D3585">
            <w:pPr>
              <w:jc w:val="center"/>
              <w:rPr>
                <w:rFonts w:ascii="Times New Roman" w:eastAsia="標楷體" w:hAnsi="Times New Roman"/>
              </w:rPr>
            </w:pPr>
          </w:p>
        </w:tc>
        <w:tc>
          <w:tcPr>
            <w:tcW w:w="2864" w:type="dxa"/>
            <w:shd w:val="clear" w:color="auto" w:fill="E6E6E6"/>
            <w:vAlign w:val="center"/>
          </w:tcPr>
          <w:p w:rsidR="00AF1211" w:rsidRPr="00FC7CAA" w:rsidRDefault="00AF1211" w:rsidP="004D3585">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AF1211" w:rsidRPr="00FC7CAA" w:rsidRDefault="00AF1211" w:rsidP="004D3585">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AF1211" w:rsidRPr="00FC7CAA" w:rsidRDefault="00AF1211" w:rsidP="004D3585">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AF1211" w:rsidRPr="00860FBB" w:rsidTr="004D3585">
        <w:trPr>
          <w:trHeight w:val="1116"/>
        </w:trPr>
        <w:tc>
          <w:tcPr>
            <w:tcW w:w="1668" w:type="dxa"/>
            <w:vMerge w:val="restart"/>
            <w:vAlign w:val="center"/>
          </w:tcPr>
          <w:p w:rsidR="00AF1211" w:rsidRPr="00FC7CAA" w:rsidRDefault="00AF1211" w:rsidP="004D3585">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對環境、社會及全球的影響</w:t>
            </w:r>
          </w:p>
        </w:tc>
        <w:tc>
          <w:tcPr>
            <w:tcW w:w="2864" w:type="dxa"/>
          </w:tcPr>
          <w:p w:rsidR="00AF1211" w:rsidRPr="00FC7CAA" w:rsidRDefault="00AF1211" w:rsidP="004D3585">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無法確切理解</w:t>
            </w:r>
            <w:r>
              <w:rPr>
                <w:rFonts w:ascii="Times New Roman" w:eastAsia="標楷體" w:hAnsi="Times New Roman"/>
              </w:rPr>
              <w:t>C</w:t>
            </w:r>
            <w:r>
              <w:rPr>
                <w:rFonts w:ascii="Times New Roman" w:eastAsia="標楷體" w:hAnsi="Times New Roman" w:hint="eastAsia"/>
              </w:rPr>
              <w:t>程式語言對人類科技產品開發製造的重要性</w:t>
            </w:r>
            <w:r w:rsidRPr="00FC7CAA">
              <w:rPr>
                <w:rFonts w:ascii="Times New Roman" w:eastAsia="標楷體" w:hAnsi="Times New Roman" w:hint="eastAsia"/>
              </w:rPr>
              <w:t>。</w:t>
            </w:r>
          </w:p>
        </w:tc>
        <w:tc>
          <w:tcPr>
            <w:tcW w:w="2864" w:type="dxa"/>
          </w:tcPr>
          <w:p w:rsidR="00AF1211" w:rsidRPr="00FC7CAA" w:rsidRDefault="00AF1211" w:rsidP="004D3585">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可以約略理解</w:t>
            </w:r>
            <w:r>
              <w:rPr>
                <w:rFonts w:ascii="Times New Roman" w:eastAsia="標楷體" w:hAnsi="Times New Roman"/>
              </w:rPr>
              <w:t>C</w:t>
            </w:r>
            <w:r>
              <w:rPr>
                <w:rFonts w:ascii="Times New Roman" w:eastAsia="標楷體" w:hAnsi="Times New Roman" w:hint="eastAsia"/>
              </w:rPr>
              <w:t>程式語言對人類科技產品開發製造的重要性</w:t>
            </w:r>
            <w:r w:rsidRPr="00FC7CAA">
              <w:rPr>
                <w:rFonts w:ascii="Times New Roman" w:eastAsia="標楷體" w:hAnsi="Times New Roman" w:hint="eastAsia"/>
              </w:rPr>
              <w:t>。</w:t>
            </w:r>
          </w:p>
        </w:tc>
        <w:tc>
          <w:tcPr>
            <w:tcW w:w="2864" w:type="dxa"/>
          </w:tcPr>
          <w:p w:rsidR="00AF1211" w:rsidRPr="00FC7CAA" w:rsidRDefault="00AF1211" w:rsidP="004D3585">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非常能夠理解</w:t>
            </w:r>
            <w:r>
              <w:rPr>
                <w:rFonts w:ascii="Times New Roman" w:eastAsia="標楷體" w:hAnsi="Times New Roman"/>
              </w:rPr>
              <w:t>C</w:t>
            </w:r>
            <w:r>
              <w:rPr>
                <w:rFonts w:ascii="Times New Roman" w:eastAsia="標楷體" w:hAnsi="Times New Roman" w:hint="eastAsia"/>
              </w:rPr>
              <w:t>程式語言對人類科技產品開發製造的重要性</w:t>
            </w:r>
            <w:r w:rsidRPr="00FC7CAA">
              <w:rPr>
                <w:rFonts w:ascii="Times New Roman" w:eastAsia="標楷體" w:hAnsi="Times New Roman" w:hint="eastAsia"/>
              </w:rPr>
              <w:t>。</w:t>
            </w:r>
          </w:p>
        </w:tc>
      </w:tr>
      <w:tr w:rsidR="00AF1211" w:rsidRPr="00860FBB" w:rsidTr="00E505AD">
        <w:trPr>
          <w:trHeight w:val="706"/>
        </w:trPr>
        <w:tc>
          <w:tcPr>
            <w:tcW w:w="1668" w:type="dxa"/>
            <w:vMerge/>
            <w:vAlign w:val="center"/>
          </w:tcPr>
          <w:p w:rsidR="00AF1211" w:rsidRPr="00FC7CAA" w:rsidRDefault="00AF1211" w:rsidP="004D3585">
            <w:pPr>
              <w:jc w:val="both"/>
              <w:rPr>
                <w:rFonts w:ascii="Times New Roman" w:eastAsia="標楷體" w:hAnsi="Times New Roman"/>
              </w:rPr>
            </w:pPr>
          </w:p>
        </w:tc>
        <w:tc>
          <w:tcPr>
            <w:tcW w:w="2864" w:type="dxa"/>
            <w:vAlign w:val="center"/>
          </w:tcPr>
          <w:p w:rsidR="00AF1211" w:rsidRDefault="00AF1211">
            <w:pPr>
              <w:jc w:val="center"/>
              <w:rPr>
                <w:rFonts w:ascii="新細明體" w:cs="新細明體"/>
                <w:szCs w:val="24"/>
              </w:rPr>
            </w:pPr>
            <w:r>
              <w:t>4%</w:t>
            </w:r>
          </w:p>
        </w:tc>
        <w:tc>
          <w:tcPr>
            <w:tcW w:w="2864" w:type="dxa"/>
            <w:vAlign w:val="center"/>
          </w:tcPr>
          <w:p w:rsidR="00AF1211" w:rsidRDefault="00AF1211">
            <w:pPr>
              <w:jc w:val="center"/>
              <w:rPr>
                <w:rFonts w:ascii="新細明體" w:cs="新細明體"/>
                <w:szCs w:val="24"/>
              </w:rPr>
            </w:pPr>
            <w:r>
              <w:t>83%</w:t>
            </w:r>
          </w:p>
        </w:tc>
        <w:tc>
          <w:tcPr>
            <w:tcW w:w="2864" w:type="dxa"/>
            <w:vAlign w:val="center"/>
          </w:tcPr>
          <w:p w:rsidR="00AF1211" w:rsidRDefault="00AF1211">
            <w:pPr>
              <w:jc w:val="center"/>
              <w:rPr>
                <w:rFonts w:ascii="新細明體" w:cs="新細明體"/>
                <w:szCs w:val="24"/>
              </w:rPr>
            </w:pPr>
            <w:r>
              <w:t>13%</w:t>
            </w:r>
          </w:p>
        </w:tc>
      </w:tr>
      <w:tr w:rsidR="00AF1211" w:rsidRPr="00FC7CAA" w:rsidTr="004D3585">
        <w:trPr>
          <w:trHeight w:val="706"/>
        </w:trPr>
        <w:tc>
          <w:tcPr>
            <w:tcW w:w="1668" w:type="dxa"/>
            <w:vMerge w:val="restart"/>
            <w:vAlign w:val="center"/>
          </w:tcPr>
          <w:p w:rsidR="00AF1211" w:rsidRPr="00FC7CAA" w:rsidRDefault="00AF1211" w:rsidP="004D3585">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8877F7">
              <w:rPr>
                <w:rFonts w:ascii="Times New Roman" w:eastAsia="標楷體" w:hAnsi="Times New Roman" w:hint="eastAsia"/>
              </w:rPr>
              <w:t>持續學習的能力</w:t>
            </w:r>
          </w:p>
        </w:tc>
        <w:tc>
          <w:tcPr>
            <w:tcW w:w="2864" w:type="dxa"/>
          </w:tcPr>
          <w:p w:rsidR="00AF1211" w:rsidRPr="00FC7CAA" w:rsidRDefault="00AF1211" w:rsidP="004D3585">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無法自行繼續鑽研或理解更為高深與艱難的</w:t>
            </w:r>
            <w:r>
              <w:rPr>
                <w:rFonts w:ascii="Times New Roman" w:eastAsia="標楷體" w:hAnsi="Times New Roman"/>
              </w:rPr>
              <w:t>C</w:t>
            </w:r>
            <w:r>
              <w:rPr>
                <w:rFonts w:ascii="Times New Roman" w:eastAsia="標楷體" w:hAnsi="Times New Roman" w:hint="eastAsia"/>
              </w:rPr>
              <w:t>程式語言撰寫、除錯技術</w:t>
            </w:r>
            <w:r w:rsidRPr="00FC7CAA">
              <w:rPr>
                <w:rFonts w:ascii="Times New Roman" w:eastAsia="標楷體" w:hAnsi="Times New Roman" w:hint="eastAsia"/>
              </w:rPr>
              <w:t>。</w:t>
            </w:r>
          </w:p>
        </w:tc>
        <w:tc>
          <w:tcPr>
            <w:tcW w:w="2864" w:type="dxa"/>
          </w:tcPr>
          <w:p w:rsidR="00AF1211" w:rsidRPr="00FC7CAA" w:rsidRDefault="00AF1211" w:rsidP="004D3585">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可以自行繼續鑽研或理解少部分更為高深與艱難的</w:t>
            </w:r>
            <w:r>
              <w:rPr>
                <w:rFonts w:ascii="Times New Roman" w:eastAsia="標楷體" w:hAnsi="Times New Roman"/>
              </w:rPr>
              <w:t>C</w:t>
            </w:r>
            <w:r>
              <w:rPr>
                <w:rFonts w:ascii="Times New Roman" w:eastAsia="標楷體" w:hAnsi="Times New Roman" w:hint="eastAsia"/>
              </w:rPr>
              <w:t>程式語言撰寫、除錯技術</w:t>
            </w:r>
            <w:r w:rsidRPr="00FC7CAA">
              <w:rPr>
                <w:rFonts w:ascii="Times New Roman" w:eastAsia="標楷體" w:hAnsi="Times New Roman" w:hint="eastAsia"/>
              </w:rPr>
              <w:t>。</w:t>
            </w:r>
          </w:p>
        </w:tc>
        <w:tc>
          <w:tcPr>
            <w:tcW w:w="2864" w:type="dxa"/>
          </w:tcPr>
          <w:p w:rsidR="00AF1211" w:rsidRPr="00FC7CAA" w:rsidRDefault="00AF1211" w:rsidP="004D3585">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可以自行繼續鑽研或理解大部分更為高深與艱難的</w:t>
            </w:r>
            <w:r>
              <w:rPr>
                <w:rFonts w:ascii="Times New Roman" w:eastAsia="標楷體" w:hAnsi="Times New Roman"/>
              </w:rPr>
              <w:t>C</w:t>
            </w:r>
            <w:r>
              <w:rPr>
                <w:rFonts w:ascii="Times New Roman" w:eastAsia="標楷體" w:hAnsi="Times New Roman" w:hint="eastAsia"/>
              </w:rPr>
              <w:t>程式語言撰寫、除錯技術</w:t>
            </w:r>
            <w:r w:rsidRPr="00FC7CAA">
              <w:rPr>
                <w:rFonts w:ascii="Times New Roman" w:eastAsia="標楷體" w:hAnsi="Times New Roman" w:hint="eastAsia"/>
              </w:rPr>
              <w:t>。</w:t>
            </w:r>
          </w:p>
        </w:tc>
      </w:tr>
      <w:tr w:rsidR="00AF1211" w:rsidRPr="00FC7CAA" w:rsidTr="003A05EB">
        <w:trPr>
          <w:trHeight w:val="706"/>
        </w:trPr>
        <w:tc>
          <w:tcPr>
            <w:tcW w:w="1668" w:type="dxa"/>
            <w:vMerge/>
            <w:vAlign w:val="center"/>
          </w:tcPr>
          <w:p w:rsidR="00AF1211" w:rsidRPr="00FC7CAA" w:rsidRDefault="00AF1211" w:rsidP="004D3585">
            <w:pPr>
              <w:rPr>
                <w:rFonts w:ascii="Times New Roman" w:eastAsia="標楷體" w:hAnsi="Times New Roman"/>
              </w:rPr>
            </w:pPr>
          </w:p>
        </w:tc>
        <w:tc>
          <w:tcPr>
            <w:tcW w:w="2864" w:type="dxa"/>
            <w:vAlign w:val="center"/>
          </w:tcPr>
          <w:p w:rsidR="00AF1211" w:rsidRDefault="00AF1211">
            <w:pPr>
              <w:jc w:val="center"/>
              <w:rPr>
                <w:rFonts w:ascii="新細明體" w:cs="新細明體"/>
                <w:szCs w:val="24"/>
              </w:rPr>
            </w:pPr>
            <w:r>
              <w:t>10%</w:t>
            </w:r>
          </w:p>
        </w:tc>
        <w:tc>
          <w:tcPr>
            <w:tcW w:w="2864" w:type="dxa"/>
            <w:vAlign w:val="center"/>
          </w:tcPr>
          <w:p w:rsidR="00AF1211" w:rsidRDefault="00AF1211">
            <w:pPr>
              <w:jc w:val="center"/>
              <w:rPr>
                <w:rFonts w:ascii="新細明體" w:cs="新細明體"/>
                <w:szCs w:val="24"/>
              </w:rPr>
            </w:pPr>
            <w:r>
              <w:t>83%</w:t>
            </w:r>
          </w:p>
        </w:tc>
        <w:tc>
          <w:tcPr>
            <w:tcW w:w="2864" w:type="dxa"/>
            <w:vAlign w:val="center"/>
          </w:tcPr>
          <w:p w:rsidR="00AF1211" w:rsidRDefault="00AF1211">
            <w:pPr>
              <w:jc w:val="center"/>
              <w:rPr>
                <w:rFonts w:ascii="新細明體" w:cs="新細明體"/>
                <w:szCs w:val="24"/>
              </w:rPr>
            </w:pPr>
            <w:r>
              <w:t>7%</w:t>
            </w:r>
          </w:p>
        </w:tc>
      </w:tr>
    </w:tbl>
    <w:p w:rsidR="00AF1211" w:rsidRDefault="00AF12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AF1211" w:rsidRPr="00FC7CAA" w:rsidTr="0099588D">
        <w:trPr>
          <w:trHeight w:val="580"/>
        </w:trPr>
        <w:tc>
          <w:tcPr>
            <w:tcW w:w="1668" w:type="dxa"/>
            <w:vMerge w:val="restart"/>
            <w:shd w:val="clear" w:color="auto" w:fill="E6E6E6"/>
            <w:vAlign w:val="center"/>
          </w:tcPr>
          <w:p w:rsidR="00AF1211" w:rsidRPr="00FC7CAA" w:rsidRDefault="00AF1211" w:rsidP="0099588D">
            <w:pPr>
              <w:jc w:val="center"/>
              <w:rPr>
                <w:rFonts w:ascii="Times New Roman" w:eastAsia="標楷體" w:hAnsi="Times New Roman"/>
              </w:rPr>
            </w:pPr>
            <w:r w:rsidRPr="00FC7CAA">
              <w:rPr>
                <w:rFonts w:ascii="Times New Roman" w:eastAsia="標楷體" w:hAnsi="Times New Roman" w:hint="eastAsia"/>
              </w:rPr>
              <w:t>核心能力</w:t>
            </w:r>
          </w:p>
          <w:p w:rsidR="00AF1211" w:rsidRPr="00FC7CAA" w:rsidRDefault="00AF1211" w:rsidP="0099588D">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AF1211" w:rsidRPr="008877F7" w:rsidRDefault="00AF1211" w:rsidP="0099588D">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7</w:t>
            </w:r>
            <w:r w:rsidRPr="00FC7CAA">
              <w:rPr>
                <w:rFonts w:ascii="Times New Roman" w:eastAsia="標楷體" w:hAnsi="Times New Roman" w:hint="eastAsia"/>
              </w:rPr>
              <w:t>：</w:t>
            </w:r>
            <w:r w:rsidRPr="008877F7">
              <w:rPr>
                <w:rFonts w:ascii="Times New Roman" w:eastAsia="標楷體" w:hAnsi="Times New Roman" w:hint="eastAsia"/>
              </w:rPr>
              <w:t>外語閱讀及表達的基本能力。</w:t>
            </w:r>
          </w:p>
        </w:tc>
      </w:tr>
      <w:tr w:rsidR="00AF1211" w:rsidRPr="00FC7CAA" w:rsidTr="0099588D">
        <w:trPr>
          <w:trHeight w:val="642"/>
        </w:trPr>
        <w:tc>
          <w:tcPr>
            <w:tcW w:w="1668" w:type="dxa"/>
            <w:vMerge/>
            <w:shd w:val="clear" w:color="auto" w:fill="E6E6E6"/>
            <w:vAlign w:val="center"/>
          </w:tcPr>
          <w:p w:rsidR="00AF1211" w:rsidRPr="00FC7CAA" w:rsidRDefault="00AF1211" w:rsidP="0099588D">
            <w:pPr>
              <w:jc w:val="center"/>
              <w:rPr>
                <w:rFonts w:ascii="Times New Roman" w:eastAsia="標楷體" w:hAnsi="Times New Roman"/>
              </w:rPr>
            </w:pPr>
          </w:p>
        </w:tc>
        <w:tc>
          <w:tcPr>
            <w:tcW w:w="2864" w:type="dxa"/>
            <w:shd w:val="clear" w:color="auto" w:fill="E6E6E6"/>
            <w:vAlign w:val="center"/>
          </w:tcPr>
          <w:p w:rsidR="00AF1211" w:rsidRPr="00FC7CAA" w:rsidRDefault="00AF1211" w:rsidP="0099588D">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AF1211" w:rsidRPr="00FC7CAA" w:rsidRDefault="00AF1211" w:rsidP="0099588D">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AF1211" w:rsidRPr="00FC7CAA" w:rsidRDefault="00AF1211" w:rsidP="0099588D">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AF1211" w:rsidRPr="00FC7CAA" w:rsidTr="0099588D">
        <w:trPr>
          <w:trHeight w:val="1116"/>
        </w:trPr>
        <w:tc>
          <w:tcPr>
            <w:tcW w:w="1668" w:type="dxa"/>
            <w:vMerge w:val="restart"/>
            <w:vAlign w:val="center"/>
          </w:tcPr>
          <w:p w:rsidR="00AF1211" w:rsidRPr="00FC7CAA" w:rsidRDefault="00AF1211" w:rsidP="0099588D">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外語閱讀及表達的基本能力</w:t>
            </w:r>
          </w:p>
        </w:tc>
        <w:tc>
          <w:tcPr>
            <w:tcW w:w="2864" w:type="dxa"/>
          </w:tcPr>
          <w:p w:rsidR="00AF1211" w:rsidRPr="00FC7CAA" w:rsidRDefault="00AF1211" w:rsidP="0099588D">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無法自行閱讀並理解有關</w:t>
            </w:r>
            <w:r>
              <w:rPr>
                <w:rFonts w:ascii="Times New Roman" w:eastAsia="標楷體" w:hAnsi="Times New Roman"/>
              </w:rPr>
              <w:t>C</w:t>
            </w:r>
            <w:r>
              <w:rPr>
                <w:rFonts w:ascii="Times New Roman" w:eastAsia="標楷體" w:hAnsi="Times New Roman" w:hint="eastAsia"/>
              </w:rPr>
              <w:t>程式語言撰寫、除錯等技術的英文書籍、英文網站等外文資料</w:t>
            </w:r>
            <w:r w:rsidRPr="00FC7CAA">
              <w:rPr>
                <w:rFonts w:ascii="Times New Roman" w:eastAsia="標楷體" w:hAnsi="Times New Roman" w:hint="eastAsia"/>
              </w:rPr>
              <w:t>。</w:t>
            </w:r>
          </w:p>
        </w:tc>
        <w:tc>
          <w:tcPr>
            <w:tcW w:w="2864" w:type="dxa"/>
          </w:tcPr>
          <w:p w:rsidR="00AF1211" w:rsidRPr="00FC7CAA" w:rsidRDefault="00AF1211" w:rsidP="0099588D">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可以自行閱讀並大致理解有關</w:t>
            </w:r>
            <w:r>
              <w:rPr>
                <w:rFonts w:ascii="Times New Roman" w:eastAsia="標楷體" w:hAnsi="Times New Roman"/>
              </w:rPr>
              <w:t>C</w:t>
            </w:r>
            <w:r>
              <w:rPr>
                <w:rFonts w:ascii="Times New Roman" w:eastAsia="標楷體" w:hAnsi="Times New Roman" w:hint="eastAsia"/>
              </w:rPr>
              <w:t>程式語言撰寫、除錯等技術的英文書籍、英文網站等外文資料</w:t>
            </w:r>
            <w:r w:rsidRPr="00FC7CAA">
              <w:rPr>
                <w:rFonts w:ascii="Times New Roman" w:eastAsia="標楷體" w:hAnsi="Times New Roman" w:hint="eastAsia"/>
              </w:rPr>
              <w:t>。</w:t>
            </w:r>
          </w:p>
        </w:tc>
        <w:tc>
          <w:tcPr>
            <w:tcW w:w="2864" w:type="dxa"/>
          </w:tcPr>
          <w:p w:rsidR="00AF1211" w:rsidRPr="00FC7CAA" w:rsidRDefault="00AF1211" w:rsidP="0099588D">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可以自行閱讀並充分理解有關</w:t>
            </w:r>
            <w:r>
              <w:rPr>
                <w:rFonts w:ascii="Times New Roman" w:eastAsia="標楷體" w:hAnsi="Times New Roman"/>
              </w:rPr>
              <w:t>C</w:t>
            </w:r>
            <w:r>
              <w:rPr>
                <w:rFonts w:ascii="Times New Roman" w:eastAsia="標楷體" w:hAnsi="Times New Roman" w:hint="eastAsia"/>
              </w:rPr>
              <w:t>程式語言撰寫、除錯等技術的英文書籍、英文網站等外文資料</w:t>
            </w:r>
            <w:r w:rsidRPr="00FC7CAA">
              <w:rPr>
                <w:rFonts w:ascii="Times New Roman" w:eastAsia="標楷體" w:hAnsi="Times New Roman" w:hint="eastAsia"/>
              </w:rPr>
              <w:t>。</w:t>
            </w:r>
          </w:p>
        </w:tc>
      </w:tr>
      <w:tr w:rsidR="00AF1211" w:rsidRPr="00FC7CAA" w:rsidTr="009B7360">
        <w:trPr>
          <w:trHeight w:val="706"/>
        </w:trPr>
        <w:tc>
          <w:tcPr>
            <w:tcW w:w="1668" w:type="dxa"/>
            <w:vMerge/>
            <w:vAlign w:val="center"/>
          </w:tcPr>
          <w:p w:rsidR="00AF1211" w:rsidRPr="00FC7CAA" w:rsidRDefault="00AF1211" w:rsidP="0099588D">
            <w:pPr>
              <w:rPr>
                <w:rFonts w:ascii="Times New Roman" w:eastAsia="標楷體" w:hAnsi="Times New Roman"/>
              </w:rPr>
            </w:pPr>
          </w:p>
        </w:tc>
        <w:tc>
          <w:tcPr>
            <w:tcW w:w="2864" w:type="dxa"/>
            <w:vAlign w:val="center"/>
          </w:tcPr>
          <w:p w:rsidR="00AF1211" w:rsidRDefault="00AF1211">
            <w:pPr>
              <w:jc w:val="center"/>
              <w:rPr>
                <w:rFonts w:ascii="新細明體" w:cs="新細明體"/>
                <w:szCs w:val="24"/>
              </w:rPr>
            </w:pPr>
            <w:r>
              <w:t>13%</w:t>
            </w:r>
          </w:p>
        </w:tc>
        <w:tc>
          <w:tcPr>
            <w:tcW w:w="2864" w:type="dxa"/>
            <w:vAlign w:val="center"/>
          </w:tcPr>
          <w:p w:rsidR="00AF1211" w:rsidRDefault="00AF1211">
            <w:pPr>
              <w:jc w:val="center"/>
              <w:rPr>
                <w:rFonts w:ascii="新細明體" w:cs="新細明體"/>
                <w:szCs w:val="24"/>
              </w:rPr>
            </w:pPr>
            <w:r>
              <w:t>85%</w:t>
            </w:r>
          </w:p>
        </w:tc>
        <w:tc>
          <w:tcPr>
            <w:tcW w:w="2864" w:type="dxa"/>
            <w:vAlign w:val="center"/>
          </w:tcPr>
          <w:p w:rsidR="00AF1211" w:rsidRDefault="00AF1211">
            <w:pPr>
              <w:jc w:val="center"/>
              <w:rPr>
                <w:rFonts w:ascii="新細明體" w:cs="新細明體"/>
                <w:szCs w:val="24"/>
              </w:rPr>
            </w:pPr>
            <w:r>
              <w:t>2%</w:t>
            </w:r>
          </w:p>
        </w:tc>
      </w:tr>
    </w:tbl>
    <w:p w:rsidR="00AF1211" w:rsidRDefault="00AF12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AF1211" w:rsidRPr="00860FBB" w:rsidTr="003525C7">
        <w:trPr>
          <w:trHeight w:val="580"/>
        </w:trPr>
        <w:tc>
          <w:tcPr>
            <w:tcW w:w="1668" w:type="dxa"/>
            <w:vMerge w:val="restart"/>
            <w:shd w:val="clear" w:color="auto" w:fill="E6E6E6"/>
            <w:vAlign w:val="center"/>
          </w:tcPr>
          <w:p w:rsidR="00AF1211" w:rsidRPr="00FC7CAA" w:rsidRDefault="00AF1211" w:rsidP="00315799">
            <w:pPr>
              <w:jc w:val="center"/>
              <w:rPr>
                <w:rFonts w:ascii="Times New Roman" w:eastAsia="標楷體" w:hAnsi="Times New Roman"/>
              </w:rPr>
            </w:pPr>
            <w:r w:rsidRPr="00FC7CAA">
              <w:rPr>
                <w:rFonts w:ascii="Times New Roman" w:eastAsia="標楷體" w:hAnsi="Times New Roman" w:hint="eastAsia"/>
              </w:rPr>
              <w:t>核心能力</w:t>
            </w:r>
          </w:p>
          <w:p w:rsidR="00AF1211" w:rsidRPr="00FC7CAA" w:rsidRDefault="00AF1211" w:rsidP="00315799">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AF1211" w:rsidRPr="008877F7" w:rsidRDefault="00AF1211" w:rsidP="00315799">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8</w:t>
            </w:r>
            <w:r w:rsidRPr="00FC7CAA">
              <w:rPr>
                <w:rFonts w:ascii="Times New Roman" w:eastAsia="標楷體" w:hAnsi="Times New Roman" w:hint="eastAsia"/>
              </w:rPr>
              <w:t>：</w:t>
            </w:r>
            <w:r>
              <w:rPr>
                <w:rFonts w:ascii="Times New Roman" w:eastAsia="標楷體" w:hAnsi="Times New Roman" w:hint="eastAsia"/>
              </w:rPr>
              <w:t>發掘、分析及處理問題的能力</w:t>
            </w:r>
            <w:r w:rsidRPr="008877F7">
              <w:rPr>
                <w:rFonts w:ascii="Times New Roman" w:eastAsia="標楷體" w:hAnsi="Times New Roman" w:hint="eastAsia"/>
              </w:rPr>
              <w:t>。</w:t>
            </w:r>
          </w:p>
        </w:tc>
      </w:tr>
      <w:tr w:rsidR="00AF1211" w:rsidRPr="00860FBB" w:rsidTr="003525C7">
        <w:trPr>
          <w:trHeight w:val="642"/>
        </w:trPr>
        <w:tc>
          <w:tcPr>
            <w:tcW w:w="1668" w:type="dxa"/>
            <w:vMerge/>
            <w:shd w:val="clear" w:color="auto" w:fill="E6E6E6"/>
            <w:vAlign w:val="center"/>
          </w:tcPr>
          <w:p w:rsidR="00AF1211" w:rsidRPr="00FC7CAA" w:rsidRDefault="00AF1211" w:rsidP="00315799">
            <w:pPr>
              <w:jc w:val="center"/>
              <w:rPr>
                <w:rFonts w:ascii="Times New Roman" w:eastAsia="標楷體" w:hAnsi="Times New Roman"/>
              </w:rPr>
            </w:pPr>
          </w:p>
        </w:tc>
        <w:tc>
          <w:tcPr>
            <w:tcW w:w="2864" w:type="dxa"/>
            <w:shd w:val="clear" w:color="auto" w:fill="E6E6E6"/>
            <w:vAlign w:val="center"/>
          </w:tcPr>
          <w:p w:rsidR="00AF1211" w:rsidRPr="00FC7CAA" w:rsidRDefault="00AF1211" w:rsidP="00315799">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AF1211" w:rsidRPr="00FC7CAA" w:rsidRDefault="00AF1211" w:rsidP="00315799">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AF1211" w:rsidRPr="00FC7CAA" w:rsidRDefault="00AF1211" w:rsidP="00315799">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AF1211" w:rsidRPr="00860FBB" w:rsidTr="00315799">
        <w:trPr>
          <w:trHeight w:val="1116"/>
        </w:trPr>
        <w:tc>
          <w:tcPr>
            <w:tcW w:w="1668" w:type="dxa"/>
            <w:vMerge w:val="restart"/>
            <w:vAlign w:val="center"/>
          </w:tcPr>
          <w:p w:rsidR="00AF1211" w:rsidRPr="00FC7CAA" w:rsidRDefault="00AF1211" w:rsidP="008B10A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發掘、分析及處理問題</w:t>
            </w:r>
          </w:p>
        </w:tc>
        <w:tc>
          <w:tcPr>
            <w:tcW w:w="2864" w:type="dxa"/>
          </w:tcPr>
          <w:p w:rsidR="00AF1211" w:rsidRPr="00FC7CAA" w:rsidRDefault="00AF1211" w:rsidP="008B10A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當遇到一個問題時，難以利用</w:t>
            </w:r>
            <w:r>
              <w:rPr>
                <w:rFonts w:ascii="Times New Roman" w:eastAsia="標楷體" w:hAnsi="Times New Roman"/>
              </w:rPr>
              <w:t>C</w:t>
            </w:r>
            <w:r>
              <w:rPr>
                <w:rFonts w:ascii="Times New Roman" w:eastAsia="標楷體" w:hAnsi="Times New Roman" w:hint="eastAsia"/>
              </w:rPr>
              <w:t>語言撰寫程式來對此問題加以進行分析與處理</w:t>
            </w:r>
            <w:r w:rsidRPr="00FC7CAA">
              <w:rPr>
                <w:rFonts w:ascii="Times New Roman" w:eastAsia="標楷體" w:hAnsi="Times New Roman" w:hint="eastAsia"/>
              </w:rPr>
              <w:t>。</w:t>
            </w:r>
          </w:p>
        </w:tc>
        <w:tc>
          <w:tcPr>
            <w:tcW w:w="2864" w:type="dxa"/>
          </w:tcPr>
          <w:p w:rsidR="00AF1211" w:rsidRPr="00FC7CAA" w:rsidRDefault="00AF1211" w:rsidP="008B10A8">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當遇到一個問題時，可以利用</w:t>
            </w:r>
            <w:r>
              <w:rPr>
                <w:rFonts w:ascii="Times New Roman" w:eastAsia="標楷體" w:hAnsi="Times New Roman"/>
              </w:rPr>
              <w:t>C</w:t>
            </w:r>
            <w:r>
              <w:rPr>
                <w:rFonts w:ascii="Times New Roman" w:eastAsia="標楷體" w:hAnsi="Times New Roman" w:hint="eastAsia"/>
              </w:rPr>
              <w:t>語言撰寫程式來對此問題加以進行分析與處理</w:t>
            </w:r>
            <w:r w:rsidRPr="00FC7CAA">
              <w:rPr>
                <w:rFonts w:ascii="Times New Roman" w:eastAsia="標楷體" w:hAnsi="Times New Roman" w:hint="eastAsia"/>
              </w:rPr>
              <w:t>。</w:t>
            </w:r>
          </w:p>
        </w:tc>
        <w:tc>
          <w:tcPr>
            <w:tcW w:w="2864" w:type="dxa"/>
          </w:tcPr>
          <w:p w:rsidR="00AF1211" w:rsidRPr="00FC7CAA" w:rsidRDefault="00AF1211" w:rsidP="008B10A8">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當遇到一個問題時，可以容易且快速的利用</w:t>
            </w:r>
            <w:r>
              <w:rPr>
                <w:rFonts w:ascii="Times New Roman" w:eastAsia="標楷體" w:hAnsi="Times New Roman"/>
              </w:rPr>
              <w:t>C</w:t>
            </w:r>
            <w:r>
              <w:rPr>
                <w:rFonts w:ascii="Times New Roman" w:eastAsia="標楷體" w:hAnsi="Times New Roman" w:hint="eastAsia"/>
              </w:rPr>
              <w:t>語言撰寫程式來對此問題加以進行分析與處理</w:t>
            </w:r>
            <w:r w:rsidRPr="00FC7CAA">
              <w:rPr>
                <w:rFonts w:ascii="Times New Roman" w:eastAsia="標楷體" w:hAnsi="Times New Roman" w:hint="eastAsia"/>
              </w:rPr>
              <w:t>。</w:t>
            </w:r>
          </w:p>
        </w:tc>
      </w:tr>
      <w:tr w:rsidR="00AF1211" w:rsidRPr="00860FBB" w:rsidTr="00CA5C70">
        <w:trPr>
          <w:trHeight w:val="706"/>
        </w:trPr>
        <w:tc>
          <w:tcPr>
            <w:tcW w:w="1668" w:type="dxa"/>
            <w:vMerge/>
            <w:vAlign w:val="center"/>
          </w:tcPr>
          <w:p w:rsidR="00AF1211" w:rsidRPr="00FC7CAA" w:rsidRDefault="00AF1211" w:rsidP="008B10A8">
            <w:pPr>
              <w:jc w:val="both"/>
              <w:rPr>
                <w:rFonts w:ascii="Times New Roman" w:eastAsia="標楷體" w:hAnsi="Times New Roman"/>
              </w:rPr>
            </w:pPr>
          </w:p>
        </w:tc>
        <w:tc>
          <w:tcPr>
            <w:tcW w:w="2864" w:type="dxa"/>
            <w:vAlign w:val="center"/>
          </w:tcPr>
          <w:p w:rsidR="00AF1211" w:rsidRDefault="00AF1211">
            <w:pPr>
              <w:jc w:val="center"/>
              <w:rPr>
                <w:rFonts w:ascii="新細明體" w:cs="新細明體"/>
                <w:szCs w:val="24"/>
              </w:rPr>
            </w:pPr>
            <w:r>
              <w:t>2%</w:t>
            </w:r>
          </w:p>
        </w:tc>
        <w:tc>
          <w:tcPr>
            <w:tcW w:w="2864" w:type="dxa"/>
            <w:vAlign w:val="center"/>
          </w:tcPr>
          <w:p w:rsidR="00AF1211" w:rsidRDefault="00AF1211">
            <w:pPr>
              <w:jc w:val="center"/>
              <w:rPr>
                <w:rFonts w:ascii="新細明體" w:cs="新細明體"/>
                <w:szCs w:val="24"/>
              </w:rPr>
            </w:pPr>
            <w:r>
              <w:t>94%</w:t>
            </w:r>
          </w:p>
        </w:tc>
        <w:tc>
          <w:tcPr>
            <w:tcW w:w="2864" w:type="dxa"/>
            <w:vAlign w:val="center"/>
          </w:tcPr>
          <w:p w:rsidR="00AF1211" w:rsidRDefault="00AF1211">
            <w:pPr>
              <w:jc w:val="center"/>
              <w:rPr>
                <w:rFonts w:ascii="新細明體" w:cs="新細明體"/>
                <w:szCs w:val="24"/>
              </w:rPr>
            </w:pPr>
            <w:r>
              <w:t>4%</w:t>
            </w:r>
          </w:p>
        </w:tc>
      </w:tr>
    </w:tbl>
    <w:p w:rsidR="00AF1211" w:rsidRDefault="00AF1211"/>
    <w:p w:rsidR="002E7B39" w:rsidRPr="00A52B9B" w:rsidRDefault="002E7B39"/>
    <w:p w:rsidR="00AF1211" w:rsidRPr="002E7B39" w:rsidRDefault="00AF1211" w:rsidP="002E7B39">
      <w:pPr>
        <w:jc w:val="center"/>
        <w:rPr>
          <w:rFonts w:ascii="Times New Roman" w:eastAsia="標楷體" w:hAnsi="Times New Roman"/>
          <w:spacing w:val="-6"/>
          <w:sz w:val="16"/>
          <w:szCs w:val="16"/>
        </w:rPr>
      </w:pPr>
      <w:r w:rsidRPr="002E7B39">
        <w:rPr>
          <w:rFonts w:ascii="Times New Roman" w:eastAsia="標楷體" w:hAnsi="Times New Roman"/>
          <w:spacing w:val="-6"/>
          <w:sz w:val="28"/>
          <w:szCs w:val="28"/>
        </w:rPr>
        <w:lastRenderedPageBreak/>
        <w:t>電機工程學系</w:t>
      </w:r>
      <w:r w:rsidRPr="002E7B39">
        <w:rPr>
          <w:rFonts w:ascii="Times New Roman" w:eastAsia="標楷體" w:hAnsi="Times New Roman"/>
          <w:spacing w:val="-6"/>
          <w:sz w:val="28"/>
          <w:szCs w:val="28"/>
        </w:rPr>
        <w:t>102-2</w:t>
      </w:r>
      <w:r w:rsidR="00E6370C">
        <w:rPr>
          <w:rFonts w:ascii="標楷體" w:eastAsia="標楷體" w:hAnsi="標楷體" w:hint="eastAsia"/>
          <w:spacing w:val="-6"/>
          <w:kern w:val="0"/>
          <w:sz w:val="28"/>
          <w:szCs w:val="28"/>
        </w:rPr>
        <w:t>專業</w:t>
      </w:r>
      <w:bookmarkStart w:id="0" w:name="_GoBack"/>
      <w:bookmarkEnd w:id="0"/>
      <w:r w:rsidRPr="002E7B39">
        <w:rPr>
          <w:rFonts w:ascii="Times New Roman" w:eastAsia="標楷體" w:hAnsi="Times New Roman"/>
          <w:spacing w:val="-6"/>
          <w:sz w:val="28"/>
          <w:szCs w:val="28"/>
        </w:rPr>
        <w:t>課程核心能力達成指標自我評量結果分析</w:t>
      </w:r>
    </w:p>
    <w:tbl>
      <w:tblPr>
        <w:tblW w:w="10211" w:type="dxa"/>
        <w:jc w:val="center"/>
        <w:tblCellMar>
          <w:left w:w="0" w:type="dxa"/>
          <w:right w:w="0" w:type="dxa"/>
        </w:tblCellMar>
        <w:tblLook w:val="0000" w:firstRow="0" w:lastRow="0" w:firstColumn="0" w:lastColumn="0" w:noHBand="0" w:noVBand="0"/>
      </w:tblPr>
      <w:tblGrid>
        <w:gridCol w:w="1921"/>
        <w:gridCol w:w="8290"/>
      </w:tblGrid>
      <w:tr w:rsidR="002E7B39" w:rsidRPr="002E7B39" w:rsidTr="002E7B39">
        <w:trPr>
          <w:trHeight w:val="3645"/>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E7B39" w:rsidRPr="002E7B39" w:rsidRDefault="002E7B39" w:rsidP="00744966">
            <w:pPr>
              <w:jc w:val="center"/>
              <w:rPr>
                <w:rFonts w:ascii="Times New Roman" w:eastAsia="標楷體" w:hAnsi="Times New Roman"/>
              </w:rPr>
            </w:pPr>
            <w:r w:rsidRPr="002E7B39">
              <w:rPr>
                <w:rFonts w:ascii="Times New Roman" w:eastAsia="標楷體" w:hAnsi="Times New Roman"/>
              </w:rPr>
              <w:t>核心能力達成指標統計結果說明</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E7B39" w:rsidRPr="00D7031A" w:rsidRDefault="002E7B39" w:rsidP="00B22A88">
            <w:pPr>
              <w:jc w:val="both"/>
              <w:rPr>
                <w:rFonts w:ascii="Times New Roman" w:eastAsia="標楷體" w:hAnsi="Times New Roman"/>
                <w:color w:val="000000" w:themeColor="text1"/>
              </w:rPr>
            </w:pPr>
            <w:r w:rsidRPr="00D7031A">
              <w:rPr>
                <w:rFonts w:ascii="Times New Roman" w:eastAsia="標楷體" w:hAnsi="Times New Roman"/>
                <w:color w:val="000000" w:themeColor="text1"/>
                <w:highlight w:val="yellow"/>
              </w:rPr>
              <w:t>填寫內容參考</w:t>
            </w:r>
          </w:p>
          <w:p w:rsidR="002E7B39" w:rsidRPr="0088102A" w:rsidRDefault="002E7B39" w:rsidP="00B22A88">
            <w:pPr>
              <w:numPr>
                <w:ilvl w:val="0"/>
                <w:numId w:val="1"/>
              </w:numPr>
              <w:rPr>
                <w:rFonts w:ascii="Times New Roman" w:eastAsia="標楷體" w:hAnsi="Times New Roman"/>
                <w:color w:val="000000"/>
              </w:rPr>
            </w:pPr>
            <w:r>
              <w:rPr>
                <w:rFonts w:ascii="Times New Roman" w:eastAsia="標楷體" w:hAnsi="Times New Roman"/>
                <w:color w:val="000000"/>
              </w:rPr>
              <w:t>與</w:t>
            </w:r>
            <w:r>
              <w:rPr>
                <w:rFonts w:ascii="Times New Roman" w:eastAsia="標楷體" w:hAnsi="Times New Roman" w:hint="eastAsia"/>
                <w:color w:val="000000"/>
              </w:rPr>
              <w:t>101</w:t>
            </w:r>
            <w:r>
              <w:rPr>
                <w:rFonts w:ascii="Times New Roman" w:eastAsia="標楷體" w:hAnsi="Times New Roman" w:hint="eastAsia"/>
                <w:color w:val="000000"/>
              </w:rPr>
              <w:t>學年得到的心得相同，尤其</w:t>
            </w:r>
            <w:proofErr w:type="gramStart"/>
            <w:r>
              <w:rPr>
                <w:rFonts w:ascii="Times New Roman" w:eastAsia="標楷體" w:hAnsi="Times New Roman" w:hint="eastAsia"/>
                <w:color w:val="000000"/>
              </w:rPr>
              <w:t>隨著少子化</w:t>
            </w:r>
            <w:proofErr w:type="gramEnd"/>
            <w:r>
              <w:rPr>
                <w:rFonts w:ascii="Times New Roman" w:eastAsia="標楷體" w:hAnsi="Times New Roman" w:hint="eastAsia"/>
                <w:color w:val="000000"/>
              </w:rPr>
              <w:t>現象嚴重，大一入學的學生素質更是逐年降低。</w:t>
            </w:r>
          </w:p>
          <w:p w:rsidR="002E7B39" w:rsidRDefault="002E7B39" w:rsidP="00B22A88">
            <w:pPr>
              <w:numPr>
                <w:ilvl w:val="0"/>
                <w:numId w:val="1"/>
              </w:numPr>
              <w:rPr>
                <w:rFonts w:ascii="Times New Roman" w:eastAsia="標楷體" w:hAnsi="Times New Roman"/>
                <w:color w:val="000000" w:themeColor="text1"/>
              </w:rPr>
            </w:pPr>
            <w:r>
              <w:rPr>
                <w:rFonts w:ascii="Times New Roman" w:eastAsia="標楷體" w:hAnsi="Times New Roman" w:hint="eastAsia"/>
                <w:color w:val="000000" w:themeColor="text1"/>
              </w:rPr>
              <w:t>結果分布呈現「常態性分布，</w:t>
            </w:r>
            <w:r>
              <w:rPr>
                <w:rFonts w:ascii="Times New Roman" w:eastAsia="標楷體" w:hAnsi="Times New Roman" w:hint="eastAsia"/>
                <w:color w:val="000000" w:themeColor="text1"/>
              </w:rPr>
              <w:t>normal distribution</w:t>
            </w:r>
            <w:r>
              <w:rPr>
                <w:rFonts w:ascii="Times New Roman" w:eastAsia="標楷體" w:hAnsi="Times New Roman" w:hint="eastAsia"/>
                <w:color w:val="000000" w:themeColor="text1"/>
              </w:rPr>
              <w:t>」，還算合理正常。</w:t>
            </w:r>
          </w:p>
          <w:p w:rsidR="002E7B39" w:rsidRPr="00D7031A" w:rsidRDefault="002E7B39" w:rsidP="00B22A88">
            <w:pPr>
              <w:numPr>
                <w:ilvl w:val="0"/>
                <w:numId w:val="1"/>
              </w:numPr>
              <w:rPr>
                <w:rFonts w:ascii="Times New Roman" w:eastAsia="標楷體" w:hAnsi="Times New Roman"/>
                <w:color w:val="000000" w:themeColor="text1"/>
              </w:rPr>
            </w:pPr>
            <w:r w:rsidRPr="00D7031A">
              <w:rPr>
                <w:rFonts w:ascii="Times New Roman" w:eastAsia="標楷體" w:hAnsi="Times New Roman"/>
                <w:color w:val="000000" w:themeColor="text1"/>
              </w:rPr>
              <w:t>學生英文能力與邏輯能力較為不足，回家預習與複習的用功努力</w:t>
            </w:r>
            <w:r>
              <w:rPr>
                <w:rFonts w:ascii="Times New Roman" w:eastAsia="標楷體" w:hAnsi="Times New Roman" w:hint="eastAsia"/>
                <w:color w:val="000000" w:themeColor="text1"/>
              </w:rPr>
              <w:t>也</w:t>
            </w:r>
            <w:r w:rsidRPr="00D7031A">
              <w:rPr>
                <w:rFonts w:ascii="Times New Roman" w:eastAsia="標楷體" w:hAnsi="Times New Roman"/>
                <w:color w:val="000000" w:themeColor="text1"/>
              </w:rPr>
              <w:t>不足。</w:t>
            </w:r>
          </w:p>
          <w:p w:rsidR="002E7B39" w:rsidRPr="00AB704E" w:rsidRDefault="002E7B39" w:rsidP="00B22A88">
            <w:pPr>
              <w:numPr>
                <w:ilvl w:val="0"/>
                <w:numId w:val="1"/>
              </w:numPr>
              <w:rPr>
                <w:color w:val="FF0000"/>
              </w:rPr>
            </w:pPr>
            <w:r w:rsidRPr="00D7031A">
              <w:rPr>
                <w:rFonts w:ascii="Times New Roman" w:eastAsia="標楷體" w:hAnsi="Times New Roman"/>
                <w:color w:val="000000" w:themeColor="text1"/>
              </w:rPr>
              <w:t>因為學生本身的英語能力不足，回家努力的動力也不足，</w:t>
            </w:r>
            <w:r>
              <w:rPr>
                <w:rFonts w:ascii="Times New Roman" w:eastAsia="標楷體" w:hAnsi="Times New Roman"/>
                <w:color w:val="000000" w:themeColor="text1"/>
              </w:rPr>
              <w:t>看到不懂的英文單字會有動力想去查詢並記下來的同學不多，多數同學選擇</w:t>
            </w:r>
            <w:proofErr w:type="gramStart"/>
            <w:r>
              <w:rPr>
                <w:rFonts w:ascii="Times New Roman" w:eastAsia="標楷體" w:hAnsi="Times New Roman"/>
                <w:color w:val="000000" w:themeColor="text1"/>
              </w:rPr>
              <w:t>亂猜或跳</w:t>
            </w:r>
            <w:proofErr w:type="gramEnd"/>
            <w:r>
              <w:rPr>
                <w:rFonts w:ascii="Times New Roman" w:eastAsia="標楷體" w:hAnsi="Times New Roman"/>
                <w:color w:val="000000" w:themeColor="text1"/>
              </w:rPr>
              <w:t>過去。</w:t>
            </w:r>
            <w:r w:rsidRPr="00D7031A">
              <w:rPr>
                <w:rFonts w:ascii="Times New Roman" w:eastAsia="標楷體" w:hAnsi="Times New Roman"/>
                <w:color w:val="000000" w:themeColor="text1"/>
              </w:rPr>
              <w:t>所以該全英語教材對</w:t>
            </w:r>
            <w:r>
              <w:rPr>
                <w:rFonts w:ascii="Times New Roman" w:eastAsia="標楷體" w:hAnsi="Times New Roman"/>
                <w:color w:val="000000" w:themeColor="text1"/>
              </w:rPr>
              <w:t>於</w:t>
            </w:r>
            <w:r w:rsidRPr="00D7031A">
              <w:rPr>
                <w:rFonts w:ascii="Times New Roman" w:eastAsia="標楷體" w:hAnsi="Times New Roman"/>
                <w:color w:val="000000" w:themeColor="text1"/>
              </w:rPr>
              <w:t>同學去理解來說，</w:t>
            </w:r>
            <w:proofErr w:type="gramStart"/>
            <w:r w:rsidRPr="00D7031A">
              <w:rPr>
                <w:rFonts w:ascii="Times New Roman" w:eastAsia="標楷體" w:hAnsi="Times New Roman"/>
                <w:color w:val="000000" w:themeColor="text1"/>
              </w:rPr>
              <w:t>似乎偏難</w:t>
            </w:r>
            <w:proofErr w:type="gramEnd"/>
            <w:r w:rsidRPr="00D7031A">
              <w:rPr>
                <w:rFonts w:ascii="Times New Roman" w:eastAsia="標楷體" w:hAnsi="Times New Roman"/>
                <w:color w:val="000000" w:themeColor="text1"/>
              </w:rPr>
              <w:t>。</w:t>
            </w:r>
          </w:p>
          <w:p w:rsidR="002E7B39" w:rsidRPr="00D7031A" w:rsidRDefault="002E7B39" w:rsidP="00B22A88">
            <w:pPr>
              <w:numPr>
                <w:ilvl w:val="0"/>
                <w:numId w:val="1"/>
              </w:numPr>
              <w:rPr>
                <w:color w:val="FF0000"/>
              </w:rPr>
            </w:pPr>
            <w:r w:rsidRPr="00AB704E">
              <w:rPr>
                <w:rFonts w:ascii="Times New Roman" w:eastAsia="標楷體" w:hAnsi="Times New Roman" w:hint="eastAsia"/>
                <w:color w:val="000000"/>
              </w:rPr>
              <w:t>本學期計算機程式與其實習的課程內容為延續上學期計算機概論的部分內容。程式撰寫的深度加深，所以在實習課上，同學受挫折的情況會更明顯。</w:t>
            </w:r>
          </w:p>
        </w:tc>
      </w:tr>
      <w:tr w:rsidR="002E7B39" w:rsidRPr="002E7B39" w:rsidTr="002E7B39">
        <w:trPr>
          <w:trHeight w:val="2676"/>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E7B39" w:rsidRPr="002E7B39" w:rsidRDefault="002E7B39" w:rsidP="00744966">
            <w:pPr>
              <w:jc w:val="center"/>
              <w:rPr>
                <w:rFonts w:ascii="Times New Roman" w:eastAsia="標楷體" w:hAnsi="Times New Roman"/>
              </w:rPr>
            </w:pPr>
            <w:r w:rsidRPr="002E7B39">
              <w:rPr>
                <w:rFonts w:ascii="Times New Roman" w:eastAsia="標楷體" w:hAnsi="Times New Roman"/>
              </w:rPr>
              <w:t>核心能力達成指標改善方法</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E7B39" w:rsidRPr="00D7031A" w:rsidRDefault="002E7B39" w:rsidP="00B22A88">
            <w:pPr>
              <w:jc w:val="both"/>
              <w:rPr>
                <w:rFonts w:ascii="Times New Roman" w:eastAsia="標楷體" w:hAnsi="Times New Roman"/>
                <w:color w:val="000000" w:themeColor="text1"/>
              </w:rPr>
            </w:pPr>
            <w:r w:rsidRPr="00D7031A">
              <w:rPr>
                <w:rFonts w:ascii="Times New Roman" w:eastAsia="標楷體" w:hAnsi="Times New Roman"/>
                <w:color w:val="000000" w:themeColor="text1"/>
                <w:highlight w:val="yellow"/>
              </w:rPr>
              <w:t>填寫內容參考</w:t>
            </w:r>
          </w:p>
          <w:p w:rsidR="002E7B39" w:rsidRPr="00D7031A" w:rsidRDefault="002E7B39" w:rsidP="00B22A88">
            <w:pPr>
              <w:numPr>
                <w:ilvl w:val="0"/>
                <w:numId w:val="2"/>
              </w:numPr>
              <w:rPr>
                <w:rFonts w:ascii="Times New Roman" w:eastAsia="標楷體" w:hAnsi="Times New Roman"/>
                <w:color w:val="000000" w:themeColor="text1"/>
              </w:rPr>
            </w:pPr>
            <w:r>
              <w:rPr>
                <w:rFonts w:ascii="Times New Roman" w:eastAsia="標楷體" w:hAnsi="Times New Roman"/>
                <w:color w:val="000000" w:themeColor="text1"/>
              </w:rPr>
              <w:t>持續努力</w:t>
            </w:r>
            <w:r w:rsidRPr="00D7031A">
              <w:rPr>
                <w:rFonts w:ascii="Times New Roman" w:eastAsia="標楷體" w:hAnsi="Times New Roman"/>
                <w:color w:val="000000" w:themeColor="text1"/>
              </w:rPr>
              <w:t>提升學生學習動機。</w:t>
            </w:r>
          </w:p>
          <w:p w:rsidR="002E7B39" w:rsidRPr="00D7031A" w:rsidRDefault="002E7B39" w:rsidP="00B22A88">
            <w:pPr>
              <w:numPr>
                <w:ilvl w:val="0"/>
                <w:numId w:val="2"/>
              </w:numPr>
              <w:rPr>
                <w:rFonts w:ascii="Times New Roman" w:eastAsia="標楷體" w:hAnsi="Times New Roman"/>
                <w:color w:val="000000" w:themeColor="text1"/>
              </w:rPr>
            </w:pPr>
            <w:r w:rsidRPr="00D7031A">
              <w:rPr>
                <w:rFonts w:ascii="Times New Roman" w:eastAsia="標楷體" w:hAnsi="Times New Roman"/>
                <w:color w:val="000000" w:themeColor="text1"/>
              </w:rPr>
              <w:t>提升學生英文程度與邏輯想像能力。</w:t>
            </w:r>
          </w:p>
          <w:p w:rsidR="002E7B39" w:rsidRPr="00AB704E" w:rsidRDefault="002E7B39" w:rsidP="00B22A88">
            <w:pPr>
              <w:numPr>
                <w:ilvl w:val="0"/>
                <w:numId w:val="2"/>
              </w:numPr>
              <w:rPr>
                <w:rFonts w:ascii="新細明體" w:cs="新細明體"/>
                <w:color w:val="000000"/>
              </w:rPr>
            </w:pPr>
            <w:r w:rsidRPr="00D7031A">
              <w:rPr>
                <w:rFonts w:ascii="Times New Roman" w:eastAsia="標楷體" w:hAnsi="Times New Roman"/>
                <w:color w:val="000000" w:themeColor="text1"/>
              </w:rPr>
              <w:t>考慮搭配中文教材或選擇易懂教材，因材施教。</w:t>
            </w:r>
          </w:p>
          <w:p w:rsidR="002E7B39" w:rsidRDefault="002E7B39" w:rsidP="00B22A88">
            <w:pPr>
              <w:numPr>
                <w:ilvl w:val="0"/>
                <w:numId w:val="2"/>
              </w:numPr>
              <w:rPr>
                <w:rFonts w:ascii="新細明體" w:cs="新細明體"/>
                <w:color w:val="000000"/>
              </w:rPr>
            </w:pPr>
            <w:r>
              <w:rPr>
                <w:rFonts w:ascii="Times New Roman" w:eastAsia="標楷體" w:hAnsi="Times New Roman" w:hint="eastAsia"/>
                <w:color w:val="000000"/>
              </w:rPr>
              <w:t>計算機程式與其實習</w:t>
            </w:r>
            <w:r w:rsidRPr="007B771F">
              <w:rPr>
                <w:rFonts w:ascii="Times New Roman" w:eastAsia="標楷體" w:hAnsi="Times New Roman" w:hint="eastAsia"/>
                <w:color w:val="000000"/>
              </w:rPr>
              <w:t>課程</w:t>
            </w:r>
            <w:r>
              <w:rPr>
                <w:rFonts w:ascii="Times New Roman" w:eastAsia="標楷體" w:hAnsi="Times New Roman" w:hint="eastAsia"/>
                <w:color w:val="000000"/>
              </w:rPr>
              <w:t>皆有安排晚自習，晚自習有安排小老師協助解答同學的問題，幫助同學學習。但是參與的情況並不踴躍，持續努力鼓勵同學參與，同時也會利用成績加分的方式鼓勵同學參與。</w:t>
            </w:r>
          </w:p>
        </w:tc>
      </w:tr>
    </w:tbl>
    <w:p w:rsidR="00AF1211" w:rsidRPr="002E7B39" w:rsidRDefault="00AF1211" w:rsidP="00155D8D">
      <w:pPr>
        <w:rPr>
          <w:rFonts w:ascii="Times New Roman" w:eastAsia="標楷體" w:hAnsi="Times New Roman"/>
        </w:rPr>
      </w:pPr>
    </w:p>
    <w:p w:rsidR="00AF1211" w:rsidRPr="008D27C3" w:rsidRDefault="00AF1211" w:rsidP="00155D8D">
      <w:pPr>
        <w:rPr>
          <w:rFonts w:ascii="標楷體" w:eastAsia="標楷體" w:hAnsi="標楷體"/>
        </w:rPr>
      </w:pPr>
    </w:p>
    <w:sectPr w:rsidR="00AF1211" w:rsidRPr="008D27C3" w:rsidSect="00FB61AF">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211" w:rsidRDefault="00AF1211" w:rsidP="00FB61AF">
      <w:r>
        <w:separator/>
      </w:r>
    </w:p>
  </w:endnote>
  <w:endnote w:type="continuationSeparator" w:id="0">
    <w:p w:rsidR="00AF1211" w:rsidRDefault="00AF1211"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211" w:rsidRDefault="00AF1211" w:rsidP="00FB61AF">
      <w:r>
        <w:separator/>
      </w:r>
    </w:p>
  </w:footnote>
  <w:footnote w:type="continuationSeparator" w:id="0">
    <w:p w:rsidR="00AF1211" w:rsidRDefault="00AF1211" w:rsidP="00FB6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9147F"/>
    <w:multiLevelType w:val="hybridMultilevel"/>
    <w:tmpl w:val="3780B0E0"/>
    <w:lvl w:ilvl="0" w:tplc="1D300736">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2DF69C8"/>
    <w:multiLevelType w:val="hybridMultilevel"/>
    <w:tmpl w:val="8294FF0C"/>
    <w:lvl w:ilvl="0" w:tplc="11E6158E">
      <w:start w:val="1"/>
      <w:numFmt w:val="decimal"/>
      <w:lvlText w:val="%1."/>
      <w:lvlJc w:val="left"/>
      <w:pPr>
        <w:ind w:left="360" w:hanging="360"/>
      </w:pPr>
      <w:rPr>
        <w:rFonts w:ascii="Times New Roman" w:hAnsi="Times New Roman" w:cs="Times New Roman"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1AF"/>
    <w:rsid w:val="00053D35"/>
    <w:rsid w:val="000858CB"/>
    <w:rsid w:val="000943B2"/>
    <w:rsid w:val="000B033E"/>
    <w:rsid w:val="000B21A6"/>
    <w:rsid w:val="000E685F"/>
    <w:rsid w:val="000F1E32"/>
    <w:rsid w:val="000F2E14"/>
    <w:rsid w:val="000F66E6"/>
    <w:rsid w:val="000F69A5"/>
    <w:rsid w:val="0014318B"/>
    <w:rsid w:val="00143722"/>
    <w:rsid w:val="00155D8D"/>
    <w:rsid w:val="001B2CBB"/>
    <w:rsid w:val="001B75D2"/>
    <w:rsid w:val="001D4F54"/>
    <w:rsid w:val="001F3025"/>
    <w:rsid w:val="00213300"/>
    <w:rsid w:val="00215C19"/>
    <w:rsid w:val="002538D6"/>
    <w:rsid w:val="0025444B"/>
    <w:rsid w:val="00286BBA"/>
    <w:rsid w:val="002C7AE7"/>
    <w:rsid w:val="002D0BC5"/>
    <w:rsid w:val="002E7B39"/>
    <w:rsid w:val="00315799"/>
    <w:rsid w:val="00321705"/>
    <w:rsid w:val="003525C7"/>
    <w:rsid w:val="003A05EB"/>
    <w:rsid w:val="00413E9A"/>
    <w:rsid w:val="004306BD"/>
    <w:rsid w:val="004440D6"/>
    <w:rsid w:val="00492014"/>
    <w:rsid w:val="004C7B4F"/>
    <w:rsid w:val="004D3585"/>
    <w:rsid w:val="00504A51"/>
    <w:rsid w:val="00560217"/>
    <w:rsid w:val="005723C7"/>
    <w:rsid w:val="00591CEB"/>
    <w:rsid w:val="005B1557"/>
    <w:rsid w:val="006422C3"/>
    <w:rsid w:val="00645367"/>
    <w:rsid w:val="0065389E"/>
    <w:rsid w:val="0066094E"/>
    <w:rsid w:val="00690097"/>
    <w:rsid w:val="00692D18"/>
    <w:rsid w:val="006A7488"/>
    <w:rsid w:val="006B7A0D"/>
    <w:rsid w:val="006D0821"/>
    <w:rsid w:val="006D5CCF"/>
    <w:rsid w:val="006E74B6"/>
    <w:rsid w:val="006F71E3"/>
    <w:rsid w:val="00700017"/>
    <w:rsid w:val="007039DF"/>
    <w:rsid w:val="007231B6"/>
    <w:rsid w:val="00731C4D"/>
    <w:rsid w:val="00744966"/>
    <w:rsid w:val="00750EAA"/>
    <w:rsid w:val="0077109E"/>
    <w:rsid w:val="007921BC"/>
    <w:rsid w:val="007B4190"/>
    <w:rsid w:val="007D6684"/>
    <w:rsid w:val="008075FD"/>
    <w:rsid w:val="00827BF4"/>
    <w:rsid w:val="008450FA"/>
    <w:rsid w:val="008513EC"/>
    <w:rsid w:val="00860FBB"/>
    <w:rsid w:val="008877F7"/>
    <w:rsid w:val="008B10A8"/>
    <w:rsid w:val="008C11FA"/>
    <w:rsid w:val="008C46D2"/>
    <w:rsid w:val="008D27C3"/>
    <w:rsid w:val="008E7A84"/>
    <w:rsid w:val="008F0E22"/>
    <w:rsid w:val="00931511"/>
    <w:rsid w:val="00945EF8"/>
    <w:rsid w:val="0095079D"/>
    <w:rsid w:val="009564FE"/>
    <w:rsid w:val="00983529"/>
    <w:rsid w:val="00984F2E"/>
    <w:rsid w:val="00993322"/>
    <w:rsid w:val="0099588D"/>
    <w:rsid w:val="009A1863"/>
    <w:rsid w:val="009B7360"/>
    <w:rsid w:val="009C72DC"/>
    <w:rsid w:val="009D59D4"/>
    <w:rsid w:val="009D6D74"/>
    <w:rsid w:val="00A00B96"/>
    <w:rsid w:val="00A24B3C"/>
    <w:rsid w:val="00A33301"/>
    <w:rsid w:val="00A4034E"/>
    <w:rsid w:val="00A4745C"/>
    <w:rsid w:val="00A52B9B"/>
    <w:rsid w:val="00A61902"/>
    <w:rsid w:val="00A93C1E"/>
    <w:rsid w:val="00AB7AF1"/>
    <w:rsid w:val="00AF064C"/>
    <w:rsid w:val="00AF1211"/>
    <w:rsid w:val="00AF1DA1"/>
    <w:rsid w:val="00B060FC"/>
    <w:rsid w:val="00B80DCC"/>
    <w:rsid w:val="00BC20AC"/>
    <w:rsid w:val="00BC4C05"/>
    <w:rsid w:val="00BD116A"/>
    <w:rsid w:val="00BD2464"/>
    <w:rsid w:val="00BD615F"/>
    <w:rsid w:val="00C26F54"/>
    <w:rsid w:val="00C34EC8"/>
    <w:rsid w:val="00C62F4C"/>
    <w:rsid w:val="00CA5C70"/>
    <w:rsid w:val="00CB0A6E"/>
    <w:rsid w:val="00CD35E5"/>
    <w:rsid w:val="00CE1279"/>
    <w:rsid w:val="00D00B11"/>
    <w:rsid w:val="00D1437A"/>
    <w:rsid w:val="00D1438B"/>
    <w:rsid w:val="00D24BE8"/>
    <w:rsid w:val="00D30CB2"/>
    <w:rsid w:val="00DA7391"/>
    <w:rsid w:val="00DC038C"/>
    <w:rsid w:val="00E062EB"/>
    <w:rsid w:val="00E147ED"/>
    <w:rsid w:val="00E2149F"/>
    <w:rsid w:val="00E27150"/>
    <w:rsid w:val="00E45727"/>
    <w:rsid w:val="00E470FD"/>
    <w:rsid w:val="00E505AD"/>
    <w:rsid w:val="00E513AB"/>
    <w:rsid w:val="00E55E96"/>
    <w:rsid w:val="00E569C0"/>
    <w:rsid w:val="00E6370C"/>
    <w:rsid w:val="00EE05AB"/>
    <w:rsid w:val="00EF78DF"/>
    <w:rsid w:val="00F0341A"/>
    <w:rsid w:val="00F31BA0"/>
    <w:rsid w:val="00F47D11"/>
    <w:rsid w:val="00F5043F"/>
    <w:rsid w:val="00F82EA5"/>
    <w:rsid w:val="00F86209"/>
    <w:rsid w:val="00FB61AF"/>
    <w:rsid w:val="00FC7C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3</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User</cp:lastModifiedBy>
  <cp:revision>37</cp:revision>
  <cp:lastPrinted>2014-06-11T23:09:00Z</cp:lastPrinted>
  <dcterms:created xsi:type="dcterms:W3CDTF">2012-05-23T01:42:00Z</dcterms:created>
  <dcterms:modified xsi:type="dcterms:W3CDTF">2015-11-28T02:20:00Z</dcterms:modified>
</cp:coreProperties>
</file>